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bidi w:val="0"/>
        <w:snapToGrid/>
        <w:spacing w:before="120" w:after="120" w:line="360" w:lineRule="auto"/>
        <w:ind w:left="0" w:leftChars="0" w:firstLine="0" w:firstLineChars="0"/>
        <w:jc w:val="distribute"/>
        <w:textAlignment w:val="auto"/>
        <w:rPr>
          <w:rFonts w:hint="eastAsia" w:ascii="思源宋体 CN Light" w:hAnsi="思源宋体 CN Light" w:eastAsia="思源宋体 CN Light" w:cs="思源宋体 CN Light"/>
          <w:b/>
          <w:color w:val="000000" w:themeColor="text1"/>
          <w:spacing w:val="-70"/>
          <w:sz w:val="72"/>
          <w:szCs w:val="72"/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</w:rPr>
        <w:pict>
          <v:group id="画布 4" o:spid="_x0000_s1026" o:spt="203" style="height:258.45pt;width:419.4pt;" coordsize="53263,32823" editas="canvas">
            <o:lock v:ext="edit"/>
            <v:shape id="画布 4" o:spid="_x0000_s1027" o:spt="75" type="#_x0000_t75" style="position:absolute;left:0;top:0;height:32823;width:53263;" filled="f" stroked="f" coordsize="21600,21600">
              <v:path/>
              <v:fill on="f" focussize="0,0"/>
              <v:stroke on="f"/>
              <v:imagedata o:title=""/>
              <o:lock v:ext="edit" aspectratio="t"/>
            </v:shape>
            <v:shape id="Text Box 4" o:spid="_x0000_s1028" o:spt="202" type="#_x0000_t202" style="position:absolute;left:95;top:28606;height:2616;width:53168;" fillcolor="#C0C0C0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IKw78A&#10;AADaAAAADwAAAGRycy9kb3ducmV2LnhtbERP24rCMBB9X/Afwgi+LGu6Pqh0jSJewMuTuh8wNmNT&#10;tpl0m1jr3xtB8Gk4nOtMZq0tRUO1Lxwr+O4nIIgzpwvOFfye1l9jED4gaywdk4I7eZhNOx8TTLW7&#10;8YGaY8hFDGGfogITQpVK6TNDFn3fVcSRu7jaYoiwzqWu8RbDbSkHSTKUFguODQYrWhjK/o5Xq6AZ&#10;0dafdys6L5fy09Ch+ef9Ralet53/gAjUhrf45d7oOB+erzyvnD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UgrDvwAAANoAAAAPAAAAAAAAAAAAAAAAAJgCAABkcnMvZG93bnJl&#10;di54bWxQSwUGAAAAAAQABAD1AAAAhAMAAAAA&#10;">
              <v:path/>
              <v:fill on="t" color2="#FFFFF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spacing w:before="120" w:after="120"/>
                    </w:pPr>
                  </w:p>
                </w:txbxContent>
              </v:textbox>
            </v:shape>
            <v:shape id="Text Box 5" o:spid="_x0000_s1029" o:spt="202" type="#_x0000_t202" style="position:absolute;left:4019;top:17011;height:10573;width:44558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jc w:val="center"/>
                      <w:rPr>
                        <w:rFonts w:ascii="黑体" w:hAnsi="宋体" w:eastAsia="黑体"/>
                        <w:sz w:val="28"/>
                        <w:szCs w:val="28"/>
                      </w:rPr>
                    </w:pPr>
                    <w:r>
                      <w:rPr>
                        <w:rFonts w:hint="eastAsia" w:ascii="黑体" w:hAnsi="宋体" w:eastAsia="黑体"/>
                        <w:sz w:val="28"/>
                        <w:szCs w:val="28"/>
                      </w:rPr>
                      <w:t>国泰新点软件有限公司</w:t>
                    </w:r>
                  </w:p>
                  <w:p>
                    <w:pPr>
                      <w:spacing w:line="360" w:lineRule="auto"/>
                      <w:jc w:val="center"/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</w:pPr>
                    <w:r>
                      <w:rPr>
                        <w:rFonts w:hint="eastAsia" w:ascii="宋体" w:hAnsi="宋体"/>
                        <w:szCs w:val="21"/>
                      </w:rPr>
                      <w:t>地址：江苏张家港市经济开发区</w:t>
                    </w:r>
                    <w:r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  <w:t>(http://www.epoint.</w:t>
                    </w:r>
                    <w:r>
                      <w:rPr>
                        <w:rFonts w:hint="eastAsia" w:ascii="Arial" w:hAnsi="Arial" w:cs="Arial"/>
                        <w:b/>
                        <w:color w:val="0000FF"/>
                        <w:szCs w:val="21"/>
                      </w:rPr>
                      <w:t>com.cn</w:t>
                    </w:r>
                    <w:r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  <w:t>)</w:t>
                    </w:r>
                  </w:p>
                  <w:p>
                    <w:pPr>
                      <w:spacing w:line="360" w:lineRule="auto"/>
                      <w:jc w:val="center"/>
                      <w:rPr>
                        <w:rFonts w:ascii="宋体" w:hAnsi="宋体"/>
                        <w:szCs w:val="21"/>
                      </w:rPr>
                    </w:pPr>
                  </w:p>
                </w:txbxContent>
              </v:textbox>
            </v:shape>
            <v:shape id="_x0000_s1030" o:spid="_x0000_s1030" o:spt="75" alt="E:\操作手册\产权图片\图片2.png图片2" type="#_x0000_t75" style="position:absolute;left:6325;top:4064;height:10636;width:41166;" filled="f" o:preferrelative="t" stroked="f" coordsize="21600,21600" o:gfxdata="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">
              <v:path/>
              <v:fill on="f" focussize="0,0"/>
              <v:stroke on="f"/>
              <v:imagedata r:id="rId8" o:title=""/>
              <o:lock v:ext="edit" aspectratio="t"/>
            </v:shape>
            <w10:wrap type="none"/>
            <w10:anchorlock/>
          </v:group>
        </w:pict>
      </w:r>
    </w:p>
    <w:p>
      <w:pPr>
        <w:pageBreakBefore w:val="0"/>
        <w:kinsoku/>
        <w:wordWrap/>
        <w:overflowPunct/>
        <w:topLinePunct w:val="0"/>
        <w:bidi w:val="0"/>
        <w:snapToGrid/>
        <w:spacing w:before="120" w:after="120" w:line="360" w:lineRule="auto"/>
        <w:ind w:left="0" w:leftChars="0" w:firstLine="420" w:firstLineChars="200"/>
        <w:textAlignment w:val="auto"/>
        <w:rPr>
          <w:rFonts w:hint="eastAsia" w:ascii="思源宋体 CN Light" w:hAnsi="思源宋体 CN Light" w:eastAsia="思源宋体 CN Light" w:cs="思源宋体 CN Light"/>
          <w:color w:val="000000" w:themeColor="text1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before="120" w:after="120" w:line="360" w:lineRule="auto"/>
        <w:ind w:left="0" w:leftChars="0" w:firstLine="0" w:firstLineChars="0"/>
        <w:textAlignment w:val="auto"/>
        <w:rPr>
          <w:rFonts w:hint="eastAsia" w:ascii="思源宋体 CN Light" w:hAnsi="思源宋体 CN Light" w:eastAsia="思源宋体 CN Light" w:cs="思源宋体 CN Light"/>
          <w:color w:val="000000" w:themeColor="text1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before="120" w:after="120" w:line="360" w:lineRule="auto"/>
        <w:ind w:left="0" w:leftChars="0" w:firstLine="420" w:firstLineChars="200"/>
        <w:textAlignment w:val="auto"/>
        <w:rPr>
          <w:rFonts w:hint="eastAsia" w:ascii="思源宋体 CN Light" w:hAnsi="思源宋体 CN Light" w:eastAsia="思源宋体 CN Light" w:cs="思源宋体 CN Light"/>
          <w:color w:val="000000" w:themeColor="text1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before="120" w:after="120" w:line="360" w:lineRule="auto"/>
        <w:ind w:left="0" w:leftChars="0" w:firstLine="0" w:firstLineChars="0"/>
        <w:jc w:val="center"/>
        <w:textAlignment w:val="auto"/>
        <w:rPr>
          <w:rFonts w:hint="eastAsia" w:ascii="思源宋体 CN Light" w:hAnsi="思源宋体 CN Light" w:eastAsia="思源宋体 CN Light" w:cs="思源宋体 CN Light"/>
          <w:b/>
          <w:color w:val="000000" w:themeColor="text1"/>
          <w:sz w:val="52"/>
          <w:szCs w:val="52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 w:themeColor="text1"/>
          <w:sz w:val="52"/>
          <w:szCs w:val="52"/>
          <w:lang w:val="en-US" w:eastAsia="zh-CN"/>
        </w:rPr>
        <w:t>衡水市公共资源开标大厅系统操作手册</w:t>
      </w:r>
    </w:p>
    <w:p>
      <w:pPr>
        <w:pageBreakBefore w:val="0"/>
        <w:widowControl/>
        <w:kinsoku/>
        <w:wordWrap/>
        <w:overflowPunct/>
        <w:topLinePunct w:val="0"/>
        <w:bidi w:val="0"/>
        <w:snapToGrid/>
        <w:spacing w:before="120" w:after="120" w:line="360" w:lineRule="auto"/>
        <w:ind w:left="0" w:leftChars="0" w:firstLine="422" w:firstLineChars="200"/>
        <w:jc w:val="left"/>
        <w:textAlignment w:val="auto"/>
        <w:rPr>
          <w:rFonts w:hint="eastAsia" w:ascii="思源宋体 CN Light" w:hAnsi="思源宋体 CN Light" w:eastAsia="思源宋体 CN Light" w:cs="思源宋体 CN Light"/>
          <w:b/>
          <w:color w:val="000000" w:themeColor="text1"/>
          <w:szCs w:val="21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 w:themeColor="text1"/>
          <w:szCs w:val="21"/>
        </w:rPr>
        <w:br w:type="page"/>
      </w:r>
    </w:p>
    <w:p>
      <w:pPr>
        <w:pStyle w:val="19"/>
        <w:pageBreakBefore w:val="0"/>
        <w:kinsoku/>
        <w:wordWrap/>
        <w:overflowPunct/>
        <w:topLinePunct w:val="0"/>
        <w:bidi w:val="0"/>
        <w:snapToGrid/>
        <w:spacing w:before="120" w:after="120" w:line="360" w:lineRule="auto"/>
        <w:ind w:left="0" w:leftChars="0" w:firstLine="1362" w:firstLineChars="200"/>
        <w:jc w:val="center"/>
        <w:textAlignment w:val="auto"/>
        <w:rPr>
          <w:rFonts w:hint="eastAsia" w:ascii="思源宋体 CN Light" w:hAnsi="思源宋体 CN Light" w:eastAsia="思源宋体 CN Light" w:cs="思源宋体 CN Light"/>
          <w:b/>
          <w:color w:val="000000" w:themeColor="text1"/>
          <w:spacing w:val="200"/>
          <w:sz w:val="28"/>
          <w:szCs w:val="28"/>
        </w:rPr>
      </w:pPr>
      <w:r>
        <w:rPr>
          <w:rFonts w:hint="eastAsia" w:ascii="思源宋体 CN Light" w:hAnsi="思源宋体 CN Light" w:eastAsia="思源宋体 CN Light" w:cs="思源宋体 CN Light"/>
          <w:b/>
          <w:color w:val="000000" w:themeColor="text1"/>
          <w:spacing w:val="200"/>
          <w:sz w:val="28"/>
          <w:szCs w:val="28"/>
        </w:rPr>
        <w:t>目录</w:t>
      </w:r>
    </w:p>
    <w:p>
      <w:pPr>
        <w:pStyle w:val="19"/>
        <w:tabs>
          <w:tab w:val="right" w:leader="dot" w:pos="8306"/>
        </w:tabs>
      </w:pPr>
      <w:r>
        <w:fldChar w:fldCharType="begin"/>
      </w:r>
      <w:r>
        <w:instrText xml:space="preserve">TOC \o "1-6" \f \h \u </w:instrText>
      </w:r>
      <w:r>
        <w:fldChar w:fldCharType="separate"/>
      </w:r>
      <w:r>
        <w:fldChar w:fldCharType="begin"/>
      </w:r>
      <w:r>
        <w:instrText xml:space="preserve"> HYPERLINK \l _Toc99 </w:instrText>
      </w:r>
      <w:r>
        <w:fldChar w:fldCharType="separate"/>
      </w:r>
      <w:r>
        <w:rPr>
          <w:rFonts w:hint="eastAsia"/>
          <w:lang w:val="en-US" w:eastAsia="zh-CN"/>
        </w:rPr>
        <w:t>一、 系统地址</w:t>
      </w:r>
      <w:r>
        <w:tab/>
      </w:r>
      <w:r>
        <w:fldChar w:fldCharType="begin"/>
      </w:r>
      <w:r>
        <w:instrText xml:space="preserve"> PAGEREF _Toc99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306"/>
        </w:tabs>
      </w:pPr>
      <w:r>
        <w:fldChar w:fldCharType="begin"/>
      </w:r>
      <w:r>
        <w:instrText xml:space="preserve"> HYPERLINK \l _Toc19961 </w:instrText>
      </w:r>
      <w:r>
        <w:fldChar w:fldCharType="separate"/>
      </w:r>
      <w:r>
        <w:rPr>
          <w:rFonts w:hint="eastAsia"/>
          <w:lang w:val="en-US" w:eastAsia="zh-CN"/>
        </w:rPr>
        <w:t>二、 系统流程</w:t>
      </w:r>
      <w:r>
        <w:tab/>
      </w:r>
      <w:r>
        <w:fldChar w:fldCharType="begin"/>
      </w:r>
      <w:r>
        <w:instrText xml:space="preserve"> PAGEREF _Toc19961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>
      <w:pPr>
        <w:pStyle w:val="19"/>
        <w:tabs>
          <w:tab w:val="right" w:leader="dot" w:pos="8306"/>
        </w:tabs>
      </w:pPr>
      <w:r>
        <w:fldChar w:fldCharType="begin"/>
      </w:r>
      <w:r>
        <w:instrText xml:space="preserve"> HYPERLINK \l _Toc22983 </w:instrText>
      </w:r>
      <w:r>
        <w:fldChar w:fldCharType="separate"/>
      </w:r>
      <w:r>
        <w:rPr>
          <w:rFonts w:hint="eastAsia"/>
          <w:lang w:val="en-US" w:eastAsia="zh-CN"/>
        </w:rPr>
        <w:t>三、 系统功能</w:t>
      </w:r>
      <w:r>
        <w:tab/>
      </w:r>
      <w:r>
        <w:fldChar w:fldCharType="begin"/>
      </w:r>
      <w:r>
        <w:instrText xml:space="preserve"> PAGEREF _Toc22983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22"/>
        <w:tabs>
          <w:tab w:val="right" w:leader="dot" w:pos="8306"/>
          <w:tab w:val="clear" w:pos="8296"/>
        </w:tabs>
      </w:pPr>
      <w:r>
        <w:fldChar w:fldCharType="begin"/>
      </w:r>
      <w:r>
        <w:instrText xml:space="preserve"> HYPERLINK \l _Toc15007 </w:instrText>
      </w:r>
      <w:r>
        <w:fldChar w:fldCharType="separate"/>
      </w:r>
      <w:r>
        <w:rPr>
          <w:rFonts w:hint="default" w:ascii="思源宋体 CN Light" w:hAnsi="思源宋体 CN Light" w:eastAsia="思源宋体 CN Light" w:cs="思源宋体 CN Light"/>
          <w:lang w:val="en-US" w:eastAsia="zh-CN"/>
        </w:rPr>
        <w:t xml:space="preserve">1.1、 </w:t>
      </w:r>
      <w:r>
        <w:rPr>
          <w:rFonts w:hint="eastAsia"/>
          <w:lang w:val="en-US" w:eastAsia="zh-CN"/>
        </w:rPr>
        <w:t>分散采购</w:t>
      </w:r>
      <w:r>
        <w:tab/>
      </w:r>
      <w:r>
        <w:fldChar w:fldCharType="begin"/>
      </w:r>
      <w:r>
        <w:instrText xml:space="preserve"> PAGEREF _Toc15007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14"/>
        <w:tabs>
          <w:tab w:val="right" w:leader="dot" w:pos="8306"/>
        </w:tabs>
      </w:pPr>
      <w:r>
        <w:fldChar w:fldCharType="begin"/>
      </w:r>
      <w:r>
        <w:instrText xml:space="preserve"> HYPERLINK \l _Toc9604 </w:instrText>
      </w:r>
      <w:r>
        <w:fldChar w:fldCharType="separate"/>
      </w:r>
      <w:r>
        <w:rPr>
          <w:rFonts w:hint="default" w:ascii="Times New Roman" w:hAnsi="Times New Roman" w:cs="Times New Roman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vertAlign w:val="baseline"/>
          <w:lang w:val="en-US" w:eastAsia="zh-CN"/>
        </w:rPr>
        <w:t xml:space="preserve">1.1.1、 </w:t>
      </w:r>
      <w:r>
        <w:rPr>
          <w:rFonts w:hint="eastAsia"/>
          <w:lang w:val="en-US" w:eastAsia="zh-CN"/>
        </w:rPr>
        <w:t>招标</w:t>
      </w:r>
      <w:r>
        <w:tab/>
      </w:r>
      <w:r>
        <w:fldChar w:fldCharType="begin"/>
      </w:r>
      <w:r>
        <w:instrText xml:space="preserve"> PAGEREF _Toc9604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pPr>
        <w:pStyle w:val="20"/>
        <w:tabs>
          <w:tab w:val="right" w:leader="dot" w:pos="8306"/>
        </w:tabs>
      </w:pPr>
      <w:r>
        <w:fldChar w:fldCharType="begin"/>
      </w:r>
      <w:r>
        <w:instrText xml:space="preserve"> HYPERLINK \l _Toc11770 </w:instrText>
      </w:r>
      <w:r>
        <w:fldChar w:fldCharType="separate"/>
      </w:r>
      <w:r>
        <w:rPr>
          <w:rFonts w:hint="default" w:ascii="Times New Roman" w:hAnsi="Times New Roman" w:eastAsia="宋体" w:cs="Times New Roman"/>
          <w:szCs w:val="24"/>
          <w:lang w:val="en-US" w:eastAsia="zh-CN"/>
        </w:rPr>
        <w:t xml:space="preserve">1.1.1.1、 </w:t>
      </w:r>
      <w:r>
        <w:rPr>
          <w:rFonts w:hint="eastAsia"/>
          <w:lang w:val="en-US" w:eastAsia="zh-CN"/>
        </w:rPr>
        <w:t>项目管理</w:t>
      </w:r>
      <w:r>
        <w:tab/>
      </w:r>
      <w:r>
        <w:fldChar w:fldCharType="begin"/>
      </w:r>
      <w:r>
        <w:instrText xml:space="preserve"> PAGEREF _Toc11770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>
      <w:r>
        <w:fldChar w:fldCharType="end"/>
      </w:r>
    </w:p>
    <w:p>
      <w:pPr>
        <w:pageBreakBefore w:val="0"/>
        <w:kinsoku/>
        <w:wordWrap/>
        <w:overflowPunct/>
        <w:topLinePunct w:val="0"/>
        <w:bidi w:val="0"/>
        <w:snapToGrid/>
        <w:spacing w:before="120" w:after="120"/>
        <w:ind w:left="0" w:leftChars="0" w:firstLine="420" w:firstLineChars="200"/>
        <w:textAlignment w:val="auto"/>
        <w:rPr>
          <w:rFonts w:hint="eastAsia" w:ascii="思源宋体 CN Light" w:hAnsi="思源宋体 CN Light" w:eastAsia="思源宋体 CN Light" w:cs="思源宋体 CN Light"/>
          <w:color w:val="000000" w:themeColor="text1"/>
        </w:rPr>
      </w:pPr>
      <w:r>
        <w:rPr>
          <w:rFonts w:hint="eastAsia" w:ascii="思源宋体 CN Light" w:hAnsi="思源宋体 CN Light" w:eastAsia="思源宋体 CN Light" w:cs="思源宋体 CN Light"/>
          <w:color w:val="000000" w:themeColor="text1"/>
        </w:rPr>
        <w:br w:type="page"/>
      </w:r>
    </w:p>
    <w:p>
      <w:pPr>
        <w:pStyle w:val="3"/>
        <w:numPr>
          <w:ilvl w:val="0"/>
          <w:numId w:val="2"/>
        </w:numPr>
        <w:bidi w:val="0"/>
        <w:jc w:val="both"/>
        <w:rPr>
          <w:rFonts w:hint="default"/>
          <w:lang w:val="en-US" w:eastAsia="zh-CN"/>
        </w:rPr>
      </w:pPr>
      <w:bookmarkStart w:id="0" w:name="_Toc99"/>
      <w:bookmarkStart w:id="1" w:name="_Toc9658"/>
      <w:bookmarkStart w:id="2" w:name="_Toc23672"/>
      <w:r>
        <w:rPr>
          <w:rFonts w:hint="eastAsia"/>
          <w:lang w:val="en-US" w:eastAsia="zh-CN"/>
        </w:rPr>
        <w:t>系统地址</w:t>
      </w:r>
      <w:bookmarkEnd w:id="0"/>
      <w:bookmarkEnd w:id="1"/>
      <w:bookmarkEnd w:id="2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开标大厅-内网地址：</w:t>
      </w:r>
      <w:r>
        <w:rPr>
          <w:rStyle w:val="36"/>
          <w:rFonts w:hint="eastAsia" w:ascii="Times New Roman" w:hAnsi="Times New Roman" w:eastAsia="宋体" w:cs="Times New Roman"/>
          <w:kern w:val="2"/>
          <w:sz w:val="21"/>
          <w:szCs w:val="20"/>
          <w:lang w:val="en-US" w:eastAsia="zh-CN" w:bidi="ar-SA"/>
        </w:rPr>
        <w:fldChar w:fldCharType="begin"/>
      </w:r>
      <w:r>
        <w:rPr>
          <w:rStyle w:val="36"/>
          <w:rFonts w:hint="eastAsia" w:ascii="Times New Roman" w:hAnsi="Times New Roman" w:eastAsia="宋体" w:cs="Times New Roman"/>
          <w:kern w:val="2"/>
          <w:sz w:val="21"/>
          <w:szCs w:val="20"/>
          <w:lang w:val="en-US" w:eastAsia="zh-CN" w:bidi="ar-SA"/>
        </w:rPr>
        <w:instrText xml:space="preserve"> HYPERLINK "http://10.101.7.14:8080/BidOpening_cs/bidhall/default/login.html" </w:instrText>
      </w:r>
      <w:r>
        <w:rPr>
          <w:rStyle w:val="36"/>
          <w:rFonts w:hint="eastAsia" w:ascii="Times New Roman" w:hAnsi="Times New Roman" w:eastAsia="宋体" w:cs="Times New Roman"/>
          <w:kern w:val="2"/>
          <w:sz w:val="21"/>
          <w:szCs w:val="20"/>
          <w:lang w:val="en-US" w:eastAsia="zh-CN" w:bidi="ar-SA"/>
        </w:rPr>
        <w:fldChar w:fldCharType="separate"/>
      </w:r>
      <w:r>
        <w:rPr>
          <w:rStyle w:val="36"/>
          <w:rFonts w:hint="eastAsia" w:ascii="Times New Roman" w:hAnsi="Times New Roman" w:eastAsia="宋体" w:cs="Times New Roman"/>
          <w:kern w:val="2"/>
          <w:sz w:val="21"/>
          <w:szCs w:val="20"/>
          <w:lang w:val="en-US" w:eastAsia="zh-CN" w:bidi="ar-SA"/>
        </w:rPr>
        <w:t>http://10.101.7.15:8080/BidOpening/bidhall/default/login.html</w:t>
      </w:r>
      <w:r>
        <w:rPr>
          <w:rStyle w:val="36"/>
          <w:rFonts w:hint="eastAsia" w:ascii="Times New Roman" w:hAnsi="Times New Roman" w:eastAsia="宋体" w:cs="Times New Roman"/>
          <w:kern w:val="2"/>
          <w:sz w:val="21"/>
          <w:szCs w:val="20"/>
          <w:lang w:val="en-US" w:eastAsia="zh-CN" w:bidi="ar-SA"/>
        </w:rPr>
        <w:fldChar w:fldCharType="end"/>
      </w:r>
      <w:bookmarkStart w:id="15" w:name="_GoBack"/>
      <w:bookmarkEnd w:id="15"/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开标大厅-外网地址：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"http://121.17.30.211:8086/BidOpening/bidhall/default/login.html"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36"/>
          <w:rFonts w:hint="eastAsia"/>
          <w:lang w:val="en-US" w:eastAsia="zh-CN"/>
        </w:rPr>
        <w:t>http://121.17.30.211:8086/BidOpening/bidhall/default/login.html</w:t>
      </w:r>
      <w:r>
        <w:rPr>
          <w:rFonts w:hint="eastAsia"/>
          <w:lang w:val="en-US" w:eastAsia="zh-CN"/>
        </w:rPr>
        <w:fldChar w:fldCharType="end"/>
      </w:r>
    </w:p>
    <w:p>
      <w:pPr>
        <w:pStyle w:val="2"/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备注：针对代理以及投标人使用的新版解密大厅，使用IE兼容模式进行登录解密。建议使用Windows系统自带的edge浏览器的IE兼容模式进行登录解密（其余浏览器也用IE兼容模式）。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解密技术问题咨询电话：0318-6991059（若需要技术人员远程解决，请提前准备向日葵远程工具）</w:t>
      </w:r>
    </w:p>
    <w:p>
      <w:pPr>
        <w:pStyle w:val="3"/>
        <w:numPr>
          <w:ilvl w:val="0"/>
          <w:numId w:val="2"/>
        </w:numPr>
        <w:bidi w:val="0"/>
        <w:jc w:val="both"/>
        <w:rPr>
          <w:rFonts w:hint="default"/>
          <w:lang w:val="en-US" w:eastAsia="zh-CN"/>
        </w:rPr>
      </w:pPr>
      <w:bookmarkStart w:id="3" w:name="_Toc19528"/>
      <w:bookmarkStart w:id="4" w:name="_Toc14167"/>
      <w:bookmarkStart w:id="5" w:name="_Toc19961"/>
      <w:r>
        <w:rPr>
          <w:rFonts w:hint="eastAsia"/>
          <w:lang w:val="en-US" w:eastAsia="zh-CN"/>
        </w:rPr>
        <w:t>系统流程</w:t>
      </w:r>
      <w:bookmarkEnd w:id="3"/>
      <w:bookmarkEnd w:id="4"/>
      <w:bookmarkEnd w:id="5"/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系统流程：等待开标-查看投标人-标书解密-标书导入-唱标-开标结束</w:t>
      </w:r>
    </w:p>
    <w:p>
      <w:pPr>
        <w:pStyle w:val="3"/>
        <w:numPr>
          <w:ilvl w:val="0"/>
          <w:numId w:val="2"/>
        </w:numPr>
        <w:bidi w:val="0"/>
        <w:rPr>
          <w:rFonts w:hint="default"/>
          <w:lang w:val="en-US" w:eastAsia="zh-CN"/>
        </w:rPr>
      </w:pPr>
      <w:bookmarkStart w:id="6" w:name="_Toc11921"/>
      <w:bookmarkStart w:id="7" w:name="_Toc22983"/>
      <w:bookmarkStart w:id="8" w:name="_Toc7634"/>
      <w:r>
        <w:rPr>
          <w:rFonts w:hint="eastAsia"/>
          <w:lang w:val="en-US" w:eastAsia="zh-CN"/>
        </w:rPr>
        <w:t>系统功能</w:t>
      </w:r>
      <w:bookmarkEnd w:id="6"/>
      <w:bookmarkEnd w:id="7"/>
      <w:bookmarkEnd w:id="8"/>
    </w:p>
    <w:p>
      <w:pPr>
        <w:pStyle w:val="4"/>
        <w:numPr>
          <w:ilvl w:val="1"/>
          <w:numId w:val="0"/>
        </w:numPr>
        <w:ind w:leftChars="200"/>
        <w:rPr>
          <w:rFonts w:hint="default"/>
          <w:lang w:val="en-US" w:eastAsia="zh-CN"/>
        </w:rPr>
      </w:pPr>
      <w:bookmarkStart w:id="9" w:name="_Toc29284"/>
      <w:bookmarkStart w:id="10" w:name="_Toc19891"/>
      <w:bookmarkStart w:id="11" w:name="_Toc15007"/>
      <w:r>
        <w:rPr>
          <w:rFonts w:hint="eastAsia"/>
          <w:lang w:val="en-US" w:eastAsia="zh-CN"/>
        </w:rPr>
        <w:t>1.1</w:t>
      </w:r>
      <w:bookmarkEnd w:id="9"/>
      <w:bookmarkEnd w:id="10"/>
      <w:bookmarkEnd w:id="11"/>
      <w:r>
        <w:rPr>
          <w:rFonts w:hint="eastAsia"/>
          <w:lang w:val="en-US" w:eastAsia="zh-CN"/>
        </w:rPr>
        <w:t>开标解密</w:t>
      </w:r>
    </w:p>
    <w:p>
      <w:pPr>
        <w:pStyle w:val="5"/>
        <w:numPr>
          <w:ilvl w:val="2"/>
          <w:numId w:val="0"/>
        </w:numPr>
        <w:ind w:leftChars="200"/>
        <w:rPr>
          <w:rFonts w:hint="default" w:cs="Times New Roman"/>
          <w:b/>
          <w:bCs/>
          <w:kern w:val="2"/>
          <w:sz w:val="28"/>
          <w:szCs w:val="18"/>
          <w:lang w:val="en-US" w:eastAsia="zh-CN" w:bidi="ar-SA"/>
        </w:rPr>
      </w:pPr>
      <w:bookmarkStart w:id="12" w:name="_Toc9604"/>
      <w:bookmarkStart w:id="13" w:name="_Toc31300"/>
      <w:bookmarkStart w:id="14" w:name="_Toc24921"/>
      <w:r>
        <w:rPr>
          <w:rFonts w:hint="eastAsia" w:cs="Times New Roman"/>
          <w:b/>
          <w:bCs/>
          <w:kern w:val="2"/>
          <w:sz w:val="28"/>
          <w:szCs w:val="18"/>
          <w:lang w:val="en-US" w:eastAsia="zh-CN" w:bidi="ar-SA"/>
        </w:rPr>
        <w:t>1.1.1开标解密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输入系统地址，选择对应的身份进行登录，可以用账号密码或CA登录，录入密码或者用户名及密码，用鼠标</w:t>
      </w:r>
      <w:r>
        <w:rPr>
          <w:rFonts w:hint="eastAsia"/>
          <w:color w:val="FF0000"/>
          <w:lang w:val="en-US" w:eastAsia="zh-CN"/>
        </w:rPr>
        <w:t>点击“登录”按钮</w:t>
      </w:r>
      <w:r>
        <w:rPr>
          <w:rFonts w:hint="eastAsia"/>
          <w:lang w:val="en-US" w:eastAsia="zh-CN"/>
        </w:rPr>
        <w:t>。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9230" cy="2497455"/>
            <wp:effectExtent l="0" t="0" r="3810" b="19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进入系统之后，可以查看今日开标项目以及历史开标项目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2245" cy="2433955"/>
            <wp:effectExtent l="0" t="0" r="10795" b="444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2"/>
    <w:bookmarkEnd w:id="13"/>
    <w:bookmarkEnd w:id="14"/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点击对应的标段项目，弹出如下页面信息：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0500" cy="2533650"/>
            <wp:effectExtent l="0" t="0" r="2540" b="11430"/>
            <wp:docPr id="1" name="图片 1" descr="DNJW%N$R]3M92GTEPD8@NZ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NJW%N$R]3M92GTEPD8@NZT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</w:pPr>
      <w:r>
        <w:rPr>
          <w:rFonts w:hint="eastAsia"/>
          <w:lang w:val="en-US" w:eastAsia="zh-CN"/>
        </w:rPr>
        <w:t>点击“我已阅读”，进入下一阶段，等待开标，待开标时间已到，待招标人公布投标人后，可以查看投标人。</w:t>
      </w:r>
      <w:r>
        <w:drawing>
          <wp:inline distT="0" distB="0" distL="114300" distR="114300">
            <wp:extent cx="5273675" cy="2617470"/>
            <wp:effectExtent l="0" t="0" r="14605" b="381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待查看投标人之后，等待招标人进入下一阶段，进行标书解密。若是多标段解密，可以点击“切换标段”进行多标段解密。</w:t>
      </w:r>
    </w:p>
    <w:p>
      <w:pPr>
        <w:pStyle w:val="2"/>
        <w:ind w:left="0" w:leftChars="0" w:firstLine="0" w:firstLineChars="0"/>
      </w:pPr>
      <w:r>
        <w:drawing>
          <wp:inline distT="0" distB="0" distL="114300" distR="114300">
            <wp:extent cx="5273675" cy="2617470"/>
            <wp:effectExtent l="0" t="0" r="14605" b="381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点击“投标单位解密”输入密码，进行解密</w:t>
      </w:r>
    </w:p>
    <w:p>
      <w:pPr>
        <w:pStyle w:val="2"/>
        <w:ind w:left="0" w:leftChars="0" w:firstLine="0" w:firstLineChars="0"/>
      </w:pPr>
      <w:r>
        <w:drawing>
          <wp:inline distT="0" distB="0" distL="114300" distR="114300">
            <wp:extent cx="5273675" cy="2617470"/>
            <wp:effectExtent l="0" t="0" r="14605" b="381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3675" cy="2617470"/>
            <wp:effectExtent l="0" t="0" r="14605" b="381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2245" cy="1722755"/>
            <wp:effectExtent l="0" t="0" r="10795" b="146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待解密完成之后，等待招标人解密</w:t>
      </w:r>
    </w:p>
    <w:p>
      <w:pPr>
        <w:pStyle w:val="2"/>
        <w:ind w:left="0" w:leftChars="0" w:firstLine="0" w:firstLineChars="0"/>
      </w:pPr>
      <w:r>
        <w:drawing>
          <wp:inline distT="0" distB="0" distL="114300" distR="114300">
            <wp:extent cx="5273675" cy="2617470"/>
            <wp:effectExtent l="0" t="0" r="14605" b="381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t>在解密过程中，若有什么疑问或者异议，投标人可以从右侧公告栏与开标现场相关人员进行沟通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6055" cy="2628900"/>
            <wp:effectExtent l="0" t="0" r="6985" b="762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待招标人解密完成之后，等待进入“唱标”环节，公布开标结果，等待招标人进入下一阶段，开标结束。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9070" cy="2488565"/>
            <wp:effectExtent l="0" t="0" r="13970" b="10795"/>
            <wp:docPr id="7" name="图片 7" descr="4`LRR~8`@5@IZ1)CI4V1JO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`LRR~8`@5@IZ1)CI4V1JO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唱标完成之后，开标结束。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3675" cy="2617470"/>
            <wp:effectExtent l="0" t="0" r="14605" b="3810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footerReference r:id="rId6" w:type="default"/>
      <w:pgSz w:w="11906" w:h="16838"/>
      <w:pgMar w:top="1440" w:right="1800" w:bottom="1440" w:left="1800" w:header="737" w:footer="624" w:gutter="0"/>
      <w:pgNumType w:start="0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思源宋体 CN Light">
    <w:altName w:val="宋体"/>
    <w:panose1 w:val="02020300000000000000"/>
    <w:charset w:val="86"/>
    <w:family w:val="auto"/>
    <w:pitch w:val="default"/>
    <w:sig w:usb0="00000000" w:usb1="00000000" w:usb2="00000016" w:usb3="00000000" w:csb0="60060107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pBdr>
        <w:top w:val="single" w:color="9BBB59" w:sz="24" w:space="5"/>
      </w:pBdr>
      <w:wordWrap/>
      <w:jc w:val="center"/>
      <w:rPr>
        <w:rFonts w:hint="default" w:eastAsia="宋体"/>
        <w:i/>
        <w:iCs/>
        <w:color w:val="8C8C8C"/>
        <w:lang w:val="en-US" w:eastAsia="zh-CN"/>
      </w:rPr>
    </w:pPr>
    <w:r>
      <w:rPr>
        <w:rFonts w:hint="eastAsia"/>
        <w:lang w:val="en-US" w:eastAsia="zh-CN"/>
      </w:rPr>
      <w:t xml:space="preserve">                              </w:t>
    </w:r>
    <w:r>
      <w:t xml:space="preserve">国泰新点软件有限公司 </w:t>
    </w:r>
    <w:r>
      <w:rPr>
        <w:rFonts w:hint="eastAsia"/>
      </w:rPr>
      <w:t xml:space="preserve">         </w:t>
    </w:r>
    <w:r>
      <w:rPr>
        <w:rFonts w:hint="eastAsia"/>
        <w:lang w:val="en-US" w:eastAsia="zh-CN"/>
      </w:rPr>
      <w:t xml:space="preserve">     </w:t>
    </w:r>
    <w:r>
      <w:rPr>
        <w:rFonts w:hint="eastAsia"/>
      </w:rPr>
      <w:t xml:space="preserve">       </w:t>
    </w:r>
    <w:r>
      <w:t xml:space="preserve"> </w:t>
    </w:r>
    <w:r>
      <w:rPr>
        <w:rFonts w:hint="eastAsia"/>
        <w:lang w:val="en-US" w:eastAsia="zh-CN"/>
      </w:rPr>
      <w:t xml:space="preserve">         </w:t>
    </w:r>
    <w:r>
      <w:fldChar w:fldCharType="begin"/>
    </w:r>
    <w:r>
      <w:instrText xml:space="preserve"> PAGE </w:instrText>
    </w:r>
    <w:r>
      <w:fldChar w:fldCharType="separate"/>
    </w:r>
    <w:r>
      <w:t>18</w:t>
    </w:r>
    <w:r>
      <w:fldChar w:fldCharType="end"/>
    </w:r>
    <w:r>
      <w:rPr>
        <w:lang w:val="zh-CN"/>
      </w:rPr>
      <w:t>/</w:t>
    </w:r>
    <w:r>
      <w:rPr>
        <w:rFonts w:hint="eastAsia"/>
        <w:lang w:val="en-US" w:eastAsia="zh-CN"/>
      </w:rPr>
      <w:t>46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keepNext w:val="0"/>
      <w:keepLines w:val="0"/>
      <w:pageBreakBefore w:val="0"/>
      <w:widowControl w:val="0"/>
      <w:pBdr>
        <w:bottom w:val="thickThinSmallGap" w:color="622423" w:sz="24" w:space="1"/>
      </w:pBdr>
      <w:kinsoku/>
      <w:wordWrap/>
      <w:overflowPunct/>
      <w:topLinePunct w:val="0"/>
      <w:autoSpaceDE/>
      <w:autoSpaceDN/>
      <w:bidi w:val="0"/>
      <w:adjustRightInd/>
      <w:snapToGrid w:val="0"/>
      <w:spacing w:line="240" w:lineRule="auto"/>
      <w:ind w:firstLine="720" w:firstLineChars="400"/>
      <w:jc w:val="left"/>
      <w:textAlignment w:val="auto"/>
      <w:rPr>
        <w:rFonts w:hint="default"/>
        <w:lang w:val="en-US" w:eastAsia="zh-CN"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12065</wp:posOffset>
          </wp:positionH>
          <wp:positionV relativeFrom="paragraph">
            <wp:posOffset>36195</wp:posOffset>
          </wp:positionV>
          <wp:extent cx="446405" cy="115570"/>
          <wp:effectExtent l="0" t="0" r="10795" b="17780"/>
          <wp:wrapNone/>
          <wp:docPr id="40" name="图片 6" descr="E:\操作手册\产权图片\图片2.png图片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图片 6" descr="E:\操作手册\产权图片\图片2.png图片2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6405" cy="11557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</w:t>
    </w:r>
    <w:r>
      <w:rPr>
        <w:rFonts w:hint="eastAsia"/>
        <w:lang w:val="en-US" w:eastAsia="zh-CN"/>
      </w:rPr>
      <w:t>开标大厅系统</w:t>
    </w:r>
    <w:r>
      <w:rPr>
        <w:rFonts w:hint="eastAsia"/>
      </w:rPr>
      <w:t>操作手册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AC71E0"/>
    <w:multiLevelType w:val="singleLevel"/>
    <w:tmpl w:val="D3AC71E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A2F4AB3"/>
    <w:multiLevelType w:val="multilevel"/>
    <w:tmpl w:val="6A2F4AB3"/>
    <w:lvl w:ilvl="0" w:tentative="0">
      <w:start w:val="1"/>
      <w:numFmt w:val="chineseCountingThousand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4"/>
      <w:isLgl/>
      <w:suff w:val="nothing"/>
      <w:lvlText w:val="%1.%2、"/>
      <w:lvlJc w:val="left"/>
      <w:pPr>
        <w:ind w:left="0" w:firstLine="0"/>
      </w:pPr>
      <w:rPr>
        <w:rFonts w:hint="default" w:ascii="思源宋体 CN Light" w:hAnsi="思源宋体 CN Light" w:eastAsia="思源宋体 CN Light" w:cs="思源宋体 CN Light"/>
      </w:rPr>
    </w:lvl>
    <w:lvl w:ilvl="2" w:tentative="0">
      <w:start w:val="1"/>
      <w:numFmt w:val="decimal"/>
      <w:pStyle w:val="5"/>
      <w:isLgl/>
      <w:suff w:val="nothing"/>
      <w:lvlText w:val="%1.%2.%3、"/>
      <w:lvlJc w:val="left"/>
      <w:pPr>
        <w:ind w:left="0" w:firstLine="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3" w:tentative="0">
      <w:start w:val="1"/>
      <w:numFmt w:val="decimal"/>
      <w:pStyle w:val="6"/>
      <w:isLgl/>
      <w:suff w:val="nothing"/>
      <w:lvlText w:val="%1.%2.%3.%4、"/>
      <w:lvlJc w:val="left"/>
      <w:pPr>
        <w:ind w:left="851" w:hanging="851"/>
      </w:pPr>
      <w:rPr>
        <w:rFonts w:hint="default" w:ascii="Times New Roman" w:hAnsi="Times New Roman" w:eastAsia="宋体" w:cs="Times New Roman"/>
        <w:sz w:val="24"/>
        <w:szCs w:val="24"/>
      </w:rPr>
    </w:lvl>
    <w:lvl w:ilvl="4" w:tentative="0">
      <w:start w:val="1"/>
      <w:numFmt w:val="decimal"/>
      <w:pStyle w:val="7"/>
      <w:isLgl/>
      <w:suff w:val="nothing"/>
      <w:lvlText w:val="%1.%2.%3.%4.%5、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pStyle w:val="8"/>
      <w:isLgl/>
      <w:suff w:val="nothing"/>
      <w:lvlText w:val="%1.%2.%3.%4.%5.%6、"/>
      <w:lvlJc w:val="left"/>
      <w:pPr>
        <w:ind w:left="1134" w:hanging="1134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800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1559" w:hanging="1559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zc5MWE0ODM2OTkyNmI1YjA2MTBlOGZhN2MxOGU1ZGYifQ=="/>
  </w:docVars>
  <w:rsids>
    <w:rsidRoot w:val="00CB0CB8"/>
    <w:rsid w:val="0001694C"/>
    <w:rsid w:val="000320DA"/>
    <w:rsid w:val="000557F9"/>
    <w:rsid w:val="000650B6"/>
    <w:rsid w:val="000860E6"/>
    <w:rsid w:val="000B2271"/>
    <w:rsid w:val="000B7C2A"/>
    <w:rsid w:val="000C2CD0"/>
    <w:rsid w:val="000D0E4C"/>
    <w:rsid w:val="000D60AB"/>
    <w:rsid w:val="000E1406"/>
    <w:rsid w:val="001047D8"/>
    <w:rsid w:val="00113DCF"/>
    <w:rsid w:val="00125861"/>
    <w:rsid w:val="00133919"/>
    <w:rsid w:val="0014275C"/>
    <w:rsid w:val="00145792"/>
    <w:rsid w:val="001539D1"/>
    <w:rsid w:val="00161054"/>
    <w:rsid w:val="00161156"/>
    <w:rsid w:val="00183221"/>
    <w:rsid w:val="00185EF8"/>
    <w:rsid w:val="00194B0C"/>
    <w:rsid w:val="001A1956"/>
    <w:rsid w:val="001B14C0"/>
    <w:rsid w:val="001C19CA"/>
    <w:rsid w:val="001D4D22"/>
    <w:rsid w:val="001D7D73"/>
    <w:rsid w:val="002042E9"/>
    <w:rsid w:val="002125DC"/>
    <w:rsid w:val="00213125"/>
    <w:rsid w:val="00217340"/>
    <w:rsid w:val="00222B6B"/>
    <w:rsid w:val="00223452"/>
    <w:rsid w:val="00225AAA"/>
    <w:rsid w:val="002551EC"/>
    <w:rsid w:val="00273E3C"/>
    <w:rsid w:val="002911A8"/>
    <w:rsid w:val="00296B4F"/>
    <w:rsid w:val="002C2D92"/>
    <w:rsid w:val="002C5209"/>
    <w:rsid w:val="002D4942"/>
    <w:rsid w:val="002D7D17"/>
    <w:rsid w:val="002F0D96"/>
    <w:rsid w:val="00307D1E"/>
    <w:rsid w:val="0031236F"/>
    <w:rsid w:val="00320008"/>
    <w:rsid w:val="00321546"/>
    <w:rsid w:val="003215EB"/>
    <w:rsid w:val="00375975"/>
    <w:rsid w:val="00391906"/>
    <w:rsid w:val="00395CB1"/>
    <w:rsid w:val="003A0F0E"/>
    <w:rsid w:val="003C09A8"/>
    <w:rsid w:val="003C6096"/>
    <w:rsid w:val="003C6AE5"/>
    <w:rsid w:val="003D12C5"/>
    <w:rsid w:val="003D2868"/>
    <w:rsid w:val="003E2AB9"/>
    <w:rsid w:val="00401C6E"/>
    <w:rsid w:val="004121CD"/>
    <w:rsid w:val="0043252D"/>
    <w:rsid w:val="00437D8C"/>
    <w:rsid w:val="0044019A"/>
    <w:rsid w:val="004B6EFF"/>
    <w:rsid w:val="004B7669"/>
    <w:rsid w:val="004C65B4"/>
    <w:rsid w:val="004C685E"/>
    <w:rsid w:val="004D44FE"/>
    <w:rsid w:val="004F0BB3"/>
    <w:rsid w:val="004F561E"/>
    <w:rsid w:val="004F5B3A"/>
    <w:rsid w:val="00503FD3"/>
    <w:rsid w:val="00536C78"/>
    <w:rsid w:val="00542D94"/>
    <w:rsid w:val="00546F46"/>
    <w:rsid w:val="00553BAE"/>
    <w:rsid w:val="00555906"/>
    <w:rsid w:val="0056184F"/>
    <w:rsid w:val="005670FC"/>
    <w:rsid w:val="00574066"/>
    <w:rsid w:val="005859E1"/>
    <w:rsid w:val="005A7F39"/>
    <w:rsid w:val="005B0F0C"/>
    <w:rsid w:val="005B7B2E"/>
    <w:rsid w:val="00605D50"/>
    <w:rsid w:val="00612D20"/>
    <w:rsid w:val="00630E2C"/>
    <w:rsid w:val="00634240"/>
    <w:rsid w:val="00637535"/>
    <w:rsid w:val="00637A7F"/>
    <w:rsid w:val="00652D3B"/>
    <w:rsid w:val="00653777"/>
    <w:rsid w:val="00672E58"/>
    <w:rsid w:val="00674126"/>
    <w:rsid w:val="006910D4"/>
    <w:rsid w:val="00694F90"/>
    <w:rsid w:val="006977C0"/>
    <w:rsid w:val="006B55E8"/>
    <w:rsid w:val="006C4177"/>
    <w:rsid w:val="006D1434"/>
    <w:rsid w:val="006D3A3E"/>
    <w:rsid w:val="006E247A"/>
    <w:rsid w:val="006E7986"/>
    <w:rsid w:val="006F5401"/>
    <w:rsid w:val="006F7B00"/>
    <w:rsid w:val="00701AB0"/>
    <w:rsid w:val="0070615C"/>
    <w:rsid w:val="007412AB"/>
    <w:rsid w:val="0075739E"/>
    <w:rsid w:val="00760102"/>
    <w:rsid w:val="00781DBF"/>
    <w:rsid w:val="007B05EA"/>
    <w:rsid w:val="007C027B"/>
    <w:rsid w:val="007D517D"/>
    <w:rsid w:val="007D52F3"/>
    <w:rsid w:val="007D5A7F"/>
    <w:rsid w:val="007E0E97"/>
    <w:rsid w:val="007F5328"/>
    <w:rsid w:val="007F7F6C"/>
    <w:rsid w:val="00803F49"/>
    <w:rsid w:val="008040F6"/>
    <w:rsid w:val="0081434B"/>
    <w:rsid w:val="0081435D"/>
    <w:rsid w:val="00832371"/>
    <w:rsid w:val="00841814"/>
    <w:rsid w:val="008C1EA9"/>
    <w:rsid w:val="008C31A7"/>
    <w:rsid w:val="008D13C6"/>
    <w:rsid w:val="008E5135"/>
    <w:rsid w:val="0091233F"/>
    <w:rsid w:val="00916524"/>
    <w:rsid w:val="00925CEC"/>
    <w:rsid w:val="00947267"/>
    <w:rsid w:val="00955A18"/>
    <w:rsid w:val="00956D96"/>
    <w:rsid w:val="00970B1F"/>
    <w:rsid w:val="009730C3"/>
    <w:rsid w:val="00986B60"/>
    <w:rsid w:val="00997973"/>
    <w:rsid w:val="009B4BAB"/>
    <w:rsid w:val="009C5245"/>
    <w:rsid w:val="009C6EE9"/>
    <w:rsid w:val="00A03C06"/>
    <w:rsid w:val="00A63273"/>
    <w:rsid w:val="00A648E8"/>
    <w:rsid w:val="00A64AC9"/>
    <w:rsid w:val="00A64FDF"/>
    <w:rsid w:val="00A839A8"/>
    <w:rsid w:val="00AC52BF"/>
    <w:rsid w:val="00AE0348"/>
    <w:rsid w:val="00AE7613"/>
    <w:rsid w:val="00AF6831"/>
    <w:rsid w:val="00B17F2B"/>
    <w:rsid w:val="00B26C48"/>
    <w:rsid w:val="00B37C71"/>
    <w:rsid w:val="00B4034C"/>
    <w:rsid w:val="00B41857"/>
    <w:rsid w:val="00B52F04"/>
    <w:rsid w:val="00B60AC1"/>
    <w:rsid w:val="00B70641"/>
    <w:rsid w:val="00B87F00"/>
    <w:rsid w:val="00BB32D4"/>
    <w:rsid w:val="00BC548C"/>
    <w:rsid w:val="00BD1273"/>
    <w:rsid w:val="00BD63EF"/>
    <w:rsid w:val="00BF10C1"/>
    <w:rsid w:val="00BF17AE"/>
    <w:rsid w:val="00C154F8"/>
    <w:rsid w:val="00C15F40"/>
    <w:rsid w:val="00C2382E"/>
    <w:rsid w:val="00C43B94"/>
    <w:rsid w:val="00C77135"/>
    <w:rsid w:val="00CB0CB8"/>
    <w:rsid w:val="00CB60FF"/>
    <w:rsid w:val="00CB633C"/>
    <w:rsid w:val="00CD1D15"/>
    <w:rsid w:val="00CF0015"/>
    <w:rsid w:val="00CF5B99"/>
    <w:rsid w:val="00D139E4"/>
    <w:rsid w:val="00D24070"/>
    <w:rsid w:val="00D25FAB"/>
    <w:rsid w:val="00D34236"/>
    <w:rsid w:val="00D55024"/>
    <w:rsid w:val="00D55EED"/>
    <w:rsid w:val="00D76091"/>
    <w:rsid w:val="00D952CA"/>
    <w:rsid w:val="00DA648F"/>
    <w:rsid w:val="00DC7162"/>
    <w:rsid w:val="00DD08B4"/>
    <w:rsid w:val="00DD0AF3"/>
    <w:rsid w:val="00DD7BBA"/>
    <w:rsid w:val="00DF29FF"/>
    <w:rsid w:val="00E0034A"/>
    <w:rsid w:val="00E11E29"/>
    <w:rsid w:val="00E33B5F"/>
    <w:rsid w:val="00E708C2"/>
    <w:rsid w:val="00E771E5"/>
    <w:rsid w:val="00EA3208"/>
    <w:rsid w:val="00EB7476"/>
    <w:rsid w:val="00EC506D"/>
    <w:rsid w:val="00EF547B"/>
    <w:rsid w:val="00F11AD2"/>
    <w:rsid w:val="00F16787"/>
    <w:rsid w:val="00F16F58"/>
    <w:rsid w:val="00F21D18"/>
    <w:rsid w:val="00F22B94"/>
    <w:rsid w:val="00F22E22"/>
    <w:rsid w:val="00F34A91"/>
    <w:rsid w:val="00F83152"/>
    <w:rsid w:val="00F8652D"/>
    <w:rsid w:val="00F878DE"/>
    <w:rsid w:val="00F956A1"/>
    <w:rsid w:val="00FA6310"/>
    <w:rsid w:val="00FB38B2"/>
    <w:rsid w:val="00FC1978"/>
    <w:rsid w:val="00FC29B2"/>
    <w:rsid w:val="00FC52BD"/>
    <w:rsid w:val="00FC5549"/>
    <w:rsid w:val="00FD5AE4"/>
    <w:rsid w:val="00FD6DE7"/>
    <w:rsid w:val="0100256E"/>
    <w:rsid w:val="012C554C"/>
    <w:rsid w:val="015D6A02"/>
    <w:rsid w:val="01772349"/>
    <w:rsid w:val="01825B66"/>
    <w:rsid w:val="018A0353"/>
    <w:rsid w:val="019B1D6F"/>
    <w:rsid w:val="01BB6F3B"/>
    <w:rsid w:val="01E87444"/>
    <w:rsid w:val="01EB0EBB"/>
    <w:rsid w:val="01F7275C"/>
    <w:rsid w:val="020A4329"/>
    <w:rsid w:val="0243790E"/>
    <w:rsid w:val="02664218"/>
    <w:rsid w:val="02713610"/>
    <w:rsid w:val="02963DFC"/>
    <w:rsid w:val="02BD4A63"/>
    <w:rsid w:val="02D320D9"/>
    <w:rsid w:val="02DA385B"/>
    <w:rsid w:val="02FF4651"/>
    <w:rsid w:val="03063846"/>
    <w:rsid w:val="03101B2A"/>
    <w:rsid w:val="0315776F"/>
    <w:rsid w:val="034A4C39"/>
    <w:rsid w:val="0350774A"/>
    <w:rsid w:val="03566175"/>
    <w:rsid w:val="03667FD7"/>
    <w:rsid w:val="036E4593"/>
    <w:rsid w:val="036F69D6"/>
    <w:rsid w:val="037030D5"/>
    <w:rsid w:val="039E75F4"/>
    <w:rsid w:val="03C760D6"/>
    <w:rsid w:val="03DF7436"/>
    <w:rsid w:val="03FB59C2"/>
    <w:rsid w:val="03FC46F2"/>
    <w:rsid w:val="041209BC"/>
    <w:rsid w:val="042C12D1"/>
    <w:rsid w:val="042C368D"/>
    <w:rsid w:val="04402969"/>
    <w:rsid w:val="04492FCE"/>
    <w:rsid w:val="04F01B57"/>
    <w:rsid w:val="051C70F4"/>
    <w:rsid w:val="052E604E"/>
    <w:rsid w:val="053C0BE7"/>
    <w:rsid w:val="05451F36"/>
    <w:rsid w:val="054543AB"/>
    <w:rsid w:val="054A7BE6"/>
    <w:rsid w:val="055473D9"/>
    <w:rsid w:val="05614B69"/>
    <w:rsid w:val="057972AB"/>
    <w:rsid w:val="058548D2"/>
    <w:rsid w:val="05906CAA"/>
    <w:rsid w:val="05B42C12"/>
    <w:rsid w:val="05C058F1"/>
    <w:rsid w:val="05DF3B74"/>
    <w:rsid w:val="05E35625"/>
    <w:rsid w:val="05FA40D0"/>
    <w:rsid w:val="061262C4"/>
    <w:rsid w:val="06200117"/>
    <w:rsid w:val="0633269B"/>
    <w:rsid w:val="06547EDB"/>
    <w:rsid w:val="06612F47"/>
    <w:rsid w:val="06693D99"/>
    <w:rsid w:val="06750249"/>
    <w:rsid w:val="069A6D88"/>
    <w:rsid w:val="06BD5BB8"/>
    <w:rsid w:val="06C51FCD"/>
    <w:rsid w:val="06C81DE2"/>
    <w:rsid w:val="06CB2253"/>
    <w:rsid w:val="06ED38E8"/>
    <w:rsid w:val="070137A6"/>
    <w:rsid w:val="07035F04"/>
    <w:rsid w:val="074B2C74"/>
    <w:rsid w:val="074B4B64"/>
    <w:rsid w:val="075D6955"/>
    <w:rsid w:val="07751D68"/>
    <w:rsid w:val="07755A03"/>
    <w:rsid w:val="078501FD"/>
    <w:rsid w:val="07DC3C30"/>
    <w:rsid w:val="07EC410A"/>
    <w:rsid w:val="0806218F"/>
    <w:rsid w:val="08131E6D"/>
    <w:rsid w:val="0823031D"/>
    <w:rsid w:val="0831151A"/>
    <w:rsid w:val="083958A1"/>
    <w:rsid w:val="08460625"/>
    <w:rsid w:val="086F75C9"/>
    <w:rsid w:val="08865642"/>
    <w:rsid w:val="088D2D0D"/>
    <w:rsid w:val="089211C2"/>
    <w:rsid w:val="08AF0D67"/>
    <w:rsid w:val="08BB1C72"/>
    <w:rsid w:val="08F861A2"/>
    <w:rsid w:val="08FF663D"/>
    <w:rsid w:val="091211A6"/>
    <w:rsid w:val="09584024"/>
    <w:rsid w:val="09722ECD"/>
    <w:rsid w:val="097D4068"/>
    <w:rsid w:val="098B292A"/>
    <w:rsid w:val="09933904"/>
    <w:rsid w:val="09E44BB2"/>
    <w:rsid w:val="0A0E1BD0"/>
    <w:rsid w:val="0A62245F"/>
    <w:rsid w:val="0A7535BE"/>
    <w:rsid w:val="0A9116D7"/>
    <w:rsid w:val="0AB51C24"/>
    <w:rsid w:val="0ACF2CCC"/>
    <w:rsid w:val="0AD45A32"/>
    <w:rsid w:val="0AE86306"/>
    <w:rsid w:val="0B1B7594"/>
    <w:rsid w:val="0B247611"/>
    <w:rsid w:val="0B4E4FA9"/>
    <w:rsid w:val="0B52745A"/>
    <w:rsid w:val="0B6E2211"/>
    <w:rsid w:val="0B7D1EC8"/>
    <w:rsid w:val="0BAD2717"/>
    <w:rsid w:val="0BD1668C"/>
    <w:rsid w:val="0BD400C8"/>
    <w:rsid w:val="0BF770C0"/>
    <w:rsid w:val="0C4C18A3"/>
    <w:rsid w:val="0C59158A"/>
    <w:rsid w:val="0C825C59"/>
    <w:rsid w:val="0C85565D"/>
    <w:rsid w:val="0C866D6C"/>
    <w:rsid w:val="0CBE21F4"/>
    <w:rsid w:val="0D486AFF"/>
    <w:rsid w:val="0D4C50D7"/>
    <w:rsid w:val="0D763D53"/>
    <w:rsid w:val="0D8121B3"/>
    <w:rsid w:val="0DA27214"/>
    <w:rsid w:val="0E164983"/>
    <w:rsid w:val="0E2A7C44"/>
    <w:rsid w:val="0E336EB2"/>
    <w:rsid w:val="0E456E02"/>
    <w:rsid w:val="0E58790E"/>
    <w:rsid w:val="0E5B0C47"/>
    <w:rsid w:val="0E9419E3"/>
    <w:rsid w:val="0EBC7850"/>
    <w:rsid w:val="0F257E99"/>
    <w:rsid w:val="0F400CF5"/>
    <w:rsid w:val="0F4B0B91"/>
    <w:rsid w:val="0F9C033C"/>
    <w:rsid w:val="0FB51CAD"/>
    <w:rsid w:val="0FCB3646"/>
    <w:rsid w:val="0FD41ADB"/>
    <w:rsid w:val="10241DEB"/>
    <w:rsid w:val="107F0E2B"/>
    <w:rsid w:val="10857B35"/>
    <w:rsid w:val="10AE7F7F"/>
    <w:rsid w:val="10B545C5"/>
    <w:rsid w:val="10BF62CD"/>
    <w:rsid w:val="10D27BE1"/>
    <w:rsid w:val="10D6020A"/>
    <w:rsid w:val="10E3411E"/>
    <w:rsid w:val="10E4606B"/>
    <w:rsid w:val="10F76D1B"/>
    <w:rsid w:val="112C664A"/>
    <w:rsid w:val="116545DB"/>
    <w:rsid w:val="119E31F8"/>
    <w:rsid w:val="11AD1D4B"/>
    <w:rsid w:val="11AF2965"/>
    <w:rsid w:val="11DB6A66"/>
    <w:rsid w:val="124A1FDA"/>
    <w:rsid w:val="124E7011"/>
    <w:rsid w:val="12515860"/>
    <w:rsid w:val="12A06B23"/>
    <w:rsid w:val="12AD3987"/>
    <w:rsid w:val="12B61F29"/>
    <w:rsid w:val="12D27268"/>
    <w:rsid w:val="12EA0232"/>
    <w:rsid w:val="131176CF"/>
    <w:rsid w:val="132B611B"/>
    <w:rsid w:val="136F36CD"/>
    <w:rsid w:val="13714318"/>
    <w:rsid w:val="138403CC"/>
    <w:rsid w:val="138A0380"/>
    <w:rsid w:val="13960D7B"/>
    <w:rsid w:val="139B78B4"/>
    <w:rsid w:val="13AB5DB9"/>
    <w:rsid w:val="13E1581F"/>
    <w:rsid w:val="13F03C0F"/>
    <w:rsid w:val="13FC4407"/>
    <w:rsid w:val="14040ADA"/>
    <w:rsid w:val="141843A0"/>
    <w:rsid w:val="1441436C"/>
    <w:rsid w:val="148B44C3"/>
    <w:rsid w:val="149D62F8"/>
    <w:rsid w:val="14CB050A"/>
    <w:rsid w:val="14D01F26"/>
    <w:rsid w:val="14FC281D"/>
    <w:rsid w:val="15023F5B"/>
    <w:rsid w:val="150A4014"/>
    <w:rsid w:val="15877C72"/>
    <w:rsid w:val="159D5BA7"/>
    <w:rsid w:val="15AF1CE2"/>
    <w:rsid w:val="15B86CA3"/>
    <w:rsid w:val="15C052C5"/>
    <w:rsid w:val="160F7F77"/>
    <w:rsid w:val="163526B8"/>
    <w:rsid w:val="16BF0EFF"/>
    <w:rsid w:val="16C11A8C"/>
    <w:rsid w:val="16D52181"/>
    <w:rsid w:val="16D74D7E"/>
    <w:rsid w:val="16E41C8B"/>
    <w:rsid w:val="17143054"/>
    <w:rsid w:val="171B1C41"/>
    <w:rsid w:val="1722186A"/>
    <w:rsid w:val="17320F3C"/>
    <w:rsid w:val="17346E3B"/>
    <w:rsid w:val="1753668E"/>
    <w:rsid w:val="17572791"/>
    <w:rsid w:val="17681920"/>
    <w:rsid w:val="17A4639C"/>
    <w:rsid w:val="17C172EB"/>
    <w:rsid w:val="17C57D34"/>
    <w:rsid w:val="17C84600"/>
    <w:rsid w:val="17D80A4F"/>
    <w:rsid w:val="17E65A31"/>
    <w:rsid w:val="17EC4AB1"/>
    <w:rsid w:val="17F233A5"/>
    <w:rsid w:val="1823417D"/>
    <w:rsid w:val="182E6744"/>
    <w:rsid w:val="184A6EF1"/>
    <w:rsid w:val="18565782"/>
    <w:rsid w:val="189F1D02"/>
    <w:rsid w:val="18A00132"/>
    <w:rsid w:val="18B34391"/>
    <w:rsid w:val="18CA3AF5"/>
    <w:rsid w:val="18E00977"/>
    <w:rsid w:val="18FA0EFB"/>
    <w:rsid w:val="19026974"/>
    <w:rsid w:val="19031221"/>
    <w:rsid w:val="194D028B"/>
    <w:rsid w:val="197B5B2B"/>
    <w:rsid w:val="197F2D0D"/>
    <w:rsid w:val="19932251"/>
    <w:rsid w:val="199948DC"/>
    <w:rsid w:val="19FB6734"/>
    <w:rsid w:val="1A3D4BC7"/>
    <w:rsid w:val="1A4D5CA2"/>
    <w:rsid w:val="1A6612DE"/>
    <w:rsid w:val="1A7913A9"/>
    <w:rsid w:val="1A8140C7"/>
    <w:rsid w:val="1A933493"/>
    <w:rsid w:val="1AB15A1C"/>
    <w:rsid w:val="1AD220F3"/>
    <w:rsid w:val="1AF87927"/>
    <w:rsid w:val="1AFD310C"/>
    <w:rsid w:val="1B36063A"/>
    <w:rsid w:val="1B5D07EC"/>
    <w:rsid w:val="1B643D8A"/>
    <w:rsid w:val="1B8A231D"/>
    <w:rsid w:val="1B8D2351"/>
    <w:rsid w:val="1BA3638F"/>
    <w:rsid w:val="1BA710FC"/>
    <w:rsid w:val="1BD751E7"/>
    <w:rsid w:val="1BE57E28"/>
    <w:rsid w:val="1C05162E"/>
    <w:rsid w:val="1C0F5A70"/>
    <w:rsid w:val="1C1D2278"/>
    <w:rsid w:val="1C202F21"/>
    <w:rsid w:val="1C352970"/>
    <w:rsid w:val="1C5B02E9"/>
    <w:rsid w:val="1C886B08"/>
    <w:rsid w:val="1C8F7234"/>
    <w:rsid w:val="1CA04997"/>
    <w:rsid w:val="1CA36E7E"/>
    <w:rsid w:val="1CD751BD"/>
    <w:rsid w:val="1D377A79"/>
    <w:rsid w:val="1D744F22"/>
    <w:rsid w:val="1DA1047F"/>
    <w:rsid w:val="1E033F73"/>
    <w:rsid w:val="1E2B555F"/>
    <w:rsid w:val="1E340C41"/>
    <w:rsid w:val="1E461577"/>
    <w:rsid w:val="1E4C1AE7"/>
    <w:rsid w:val="1E4C6D09"/>
    <w:rsid w:val="1E544389"/>
    <w:rsid w:val="1E5B61F3"/>
    <w:rsid w:val="1E5F13F7"/>
    <w:rsid w:val="1E6819B8"/>
    <w:rsid w:val="1E6A4438"/>
    <w:rsid w:val="1E8E4957"/>
    <w:rsid w:val="1E990DBC"/>
    <w:rsid w:val="1EA9445C"/>
    <w:rsid w:val="1EF7740B"/>
    <w:rsid w:val="1F047807"/>
    <w:rsid w:val="1F295D22"/>
    <w:rsid w:val="1F4A73BF"/>
    <w:rsid w:val="1F8917FF"/>
    <w:rsid w:val="1F976F8F"/>
    <w:rsid w:val="1F9A1DD0"/>
    <w:rsid w:val="1FB41730"/>
    <w:rsid w:val="1FD766A7"/>
    <w:rsid w:val="1FDB4F0E"/>
    <w:rsid w:val="1FEC79DC"/>
    <w:rsid w:val="201376E6"/>
    <w:rsid w:val="20261A93"/>
    <w:rsid w:val="20327196"/>
    <w:rsid w:val="20500F2C"/>
    <w:rsid w:val="20667351"/>
    <w:rsid w:val="207B2133"/>
    <w:rsid w:val="20873D70"/>
    <w:rsid w:val="2094072A"/>
    <w:rsid w:val="20A10440"/>
    <w:rsid w:val="20BC27B5"/>
    <w:rsid w:val="20DF36CA"/>
    <w:rsid w:val="20E03EA4"/>
    <w:rsid w:val="20E12DD1"/>
    <w:rsid w:val="20EE3023"/>
    <w:rsid w:val="20F44050"/>
    <w:rsid w:val="21281266"/>
    <w:rsid w:val="213E07DA"/>
    <w:rsid w:val="214E2AC1"/>
    <w:rsid w:val="214F48D7"/>
    <w:rsid w:val="21590DBF"/>
    <w:rsid w:val="21DB1CA3"/>
    <w:rsid w:val="21FF5157"/>
    <w:rsid w:val="22037744"/>
    <w:rsid w:val="22387317"/>
    <w:rsid w:val="22453220"/>
    <w:rsid w:val="225622DF"/>
    <w:rsid w:val="22567368"/>
    <w:rsid w:val="22632A3A"/>
    <w:rsid w:val="22B729BA"/>
    <w:rsid w:val="22D9743A"/>
    <w:rsid w:val="22EF3A5F"/>
    <w:rsid w:val="23297A38"/>
    <w:rsid w:val="236C71AF"/>
    <w:rsid w:val="237327CB"/>
    <w:rsid w:val="23B049B5"/>
    <w:rsid w:val="23DB7D22"/>
    <w:rsid w:val="23E425B8"/>
    <w:rsid w:val="23E915F4"/>
    <w:rsid w:val="23F879AD"/>
    <w:rsid w:val="24083FCA"/>
    <w:rsid w:val="2420615A"/>
    <w:rsid w:val="24415ADB"/>
    <w:rsid w:val="246938C9"/>
    <w:rsid w:val="2476589B"/>
    <w:rsid w:val="24786D33"/>
    <w:rsid w:val="248C70D9"/>
    <w:rsid w:val="24922BF4"/>
    <w:rsid w:val="24980C77"/>
    <w:rsid w:val="24AB6BE4"/>
    <w:rsid w:val="24AF7273"/>
    <w:rsid w:val="24B80FAB"/>
    <w:rsid w:val="24E6363B"/>
    <w:rsid w:val="24F04B17"/>
    <w:rsid w:val="25095EF5"/>
    <w:rsid w:val="250B7722"/>
    <w:rsid w:val="25165EC5"/>
    <w:rsid w:val="252505BD"/>
    <w:rsid w:val="25452E3E"/>
    <w:rsid w:val="25543864"/>
    <w:rsid w:val="256E72C4"/>
    <w:rsid w:val="25950348"/>
    <w:rsid w:val="25C45699"/>
    <w:rsid w:val="25D96C3B"/>
    <w:rsid w:val="25DB7948"/>
    <w:rsid w:val="25E24604"/>
    <w:rsid w:val="25E60EC8"/>
    <w:rsid w:val="25F336EE"/>
    <w:rsid w:val="26026319"/>
    <w:rsid w:val="2607258E"/>
    <w:rsid w:val="26286499"/>
    <w:rsid w:val="26293F89"/>
    <w:rsid w:val="265D08F3"/>
    <w:rsid w:val="26727407"/>
    <w:rsid w:val="268F17D3"/>
    <w:rsid w:val="269E42F0"/>
    <w:rsid w:val="26A940B3"/>
    <w:rsid w:val="26DE4129"/>
    <w:rsid w:val="26E475EA"/>
    <w:rsid w:val="27026AB4"/>
    <w:rsid w:val="270B3B6F"/>
    <w:rsid w:val="271F0EC4"/>
    <w:rsid w:val="273C381A"/>
    <w:rsid w:val="27405A03"/>
    <w:rsid w:val="277523F1"/>
    <w:rsid w:val="278A6B92"/>
    <w:rsid w:val="27982240"/>
    <w:rsid w:val="279B5AA5"/>
    <w:rsid w:val="27B11416"/>
    <w:rsid w:val="27B46B34"/>
    <w:rsid w:val="27C37AE2"/>
    <w:rsid w:val="27CC7D8E"/>
    <w:rsid w:val="280E00AB"/>
    <w:rsid w:val="281919C1"/>
    <w:rsid w:val="28350F47"/>
    <w:rsid w:val="2848262E"/>
    <w:rsid w:val="285719C8"/>
    <w:rsid w:val="287A6AEF"/>
    <w:rsid w:val="28CC5AB4"/>
    <w:rsid w:val="28DD7EE2"/>
    <w:rsid w:val="28E406DF"/>
    <w:rsid w:val="28E952D8"/>
    <w:rsid w:val="28EC4674"/>
    <w:rsid w:val="29164DF9"/>
    <w:rsid w:val="29230E3C"/>
    <w:rsid w:val="294A676B"/>
    <w:rsid w:val="294E7DC6"/>
    <w:rsid w:val="295A606F"/>
    <w:rsid w:val="299807D5"/>
    <w:rsid w:val="299E4BE3"/>
    <w:rsid w:val="29BC1FF7"/>
    <w:rsid w:val="29D850BF"/>
    <w:rsid w:val="29E2022F"/>
    <w:rsid w:val="29F65278"/>
    <w:rsid w:val="2A197DF1"/>
    <w:rsid w:val="2A21651D"/>
    <w:rsid w:val="2A330B12"/>
    <w:rsid w:val="2A392B60"/>
    <w:rsid w:val="2A392D32"/>
    <w:rsid w:val="2A4523A0"/>
    <w:rsid w:val="2A50295E"/>
    <w:rsid w:val="2A5859E5"/>
    <w:rsid w:val="2A7B0F62"/>
    <w:rsid w:val="2ABF1892"/>
    <w:rsid w:val="2AE061E4"/>
    <w:rsid w:val="2B074B3B"/>
    <w:rsid w:val="2B1260FB"/>
    <w:rsid w:val="2B2B3443"/>
    <w:rsid w:val="2B3272FF"/>
    <w:rsid w:val="2B4736EC"/>
    <w:rsid w:val="2B523748"/>
    <w:rsid w:val="2B6C5AD2"/>
    <w:rsid w:val="2BAA129B"/>
    <w:rsid w:val="2C1F52EF"/>
    <w:rsid w:val="2C276022"/>
    <w:rsid w:val="2C5712BC"/>
    <w:rsid w:val="2C951A43"/>
    <w:rsid w:val="2CA572BE"/>
    <w:rsid w:val="2CAA1760"/>
    <w:rsid w:val="2CD81986"/>
    <w:rsid w:val="2D0F6D6A"/>
    <w:rsid w:val="2D172A68"/>
    <w:rsid w:val="2D49546E"/>
    <w:rsid w:val="2D4B12B8"/>
    <w:rsid w:val="2D631E04"/>
    <w:rsid w:val="2D927BF9"/>
    <w:rsid w:val="2D990AC0"/>
    <w:rsid w:val="2DA40F54"/>
    <w:rsid w:val="2DFE2322"/>
    <w:rsid w:val="2E4256BD"/>
    <w:rsid w:val="2E7D05E1"/>
    <w:rsid w:val="2E880311"/>
    <w:rsid w:val="2EA70200"/>
    <w:rsid w:val="2EF35EFF"/>
    <w:rsid w:val="2F574159"/>
    <w:rsid w:val="2F6D06B3"/>
    <w:rsid w:val="2F7A5EF2"/>
    <w:rsid w:val="2F98498F"/>
    <w:rsid w:val="2FA04867"/>
    <w:rsid w:val="2FA72099"/>
    <w:rsid w:val="2FA948AF"/>
    <w:rsid w:val="2FAE2AED"/>
    <w:rsid w:val="2FC302F5"/>
    <w:rsid w:val="2FDB2D55"/>
    <w:rsid w:val="2FF44249"/>
    <w:rsid w:val="30073660"/>
    <w:rsid w:val="30110DE2"/>
    <w:rsid w:val="303366D0"/>
    <w:rsid w:val="303A16C8"/>
    <w:rsid w:val="306537DC"/>
    <w:rsid w:val="30674E76"/>
    <w:rsid w:val="307E74C5"/>
    <w:rsid w:val="309C4388"/>
    <w:rsid w:val="30B56342"/>
    <w:rsid w:val="30C40B4C"/>
    <w:rsid w:val="30F97AF9"/>
    <w:rsid w:val="30FD1436"/>
    <w:rsid w:val="313D3920"/>
    <w:rsid w:val="314D7CF0"/>
    <w:rsid w:val="315C3D7E"/>
    <w:rsid w:val="317C5550"/>
    <w:rsid w:val="317D24F1"/>
    <w:rsid w:val="319114FF"/>
    <w:rsid w:val="31A67433"/>
    <w:rsid w:val="31C00377"/>
    <w:rsid w:val="31C03348"/>
    <w:rsid w:val="31FB717D"/>
    <w:rsid w:val="31FE57AC"/>
    <w:rsid w:val="32176E82"/>
    <w:rsid w:val="32317519"/>
    <w:rsid w:val="325D3DFA"/>
    <w:rsid w:val="328F6230"/>
    <w:rsid w:val="329734C6"/>
    <w:rsid w:val="32D07C32"/>
    <w:rsid w:val="32DA79D8"/>
    <w:rsid w:val="330571FD"/>
    <w:rsid w:val="33062B5F"/>
    <w:rsid w:val="33175BBF"/>
    <w:rsid w:val="332320DA"/>
    <w:rsid w:val="332841B1"/>
    <w:rsid w:val="332F2CA0"/>
    <w:rsid w:val="33376186"/>
    <w:rsid w:val="33417CCC"/>
    <w:rsid w:val="334D51BC"/>
    <w:rsid w:val="3353101E"/>
    <w:rsid w:val="33853880"/>
    <w:rsid w:val="33870E1E"/>
    <w:rsid w:val="339015AD"/>
    <w:rsid w:val="339F245F"/>
    <w:rsid w:val="33AA3F20"/>
    <w:rsid w:val="33C60DDB"/>
    <w:rsid w:val="33D3727B"/>
    <w:rsid w:val="33D472A6"/>
    <w:rsid w:val="33DE0B37"/>
    <w:rsid w:val="33E13D2F"/>
    <w:rsid w:val="33F16889"/>
    <w:rsid w:val="33F8359F"/>
    <w:rsid w:val="34013AA5"/>
    <w:rsid w:val="34154AB7"/>
    <w:rsid w:val="345E036E"/>
    <w:rsid w:val="3460177C"/>
    <w:rsid w:val="347C4D12"/>
    <w:rsid w:val="348313B8"/>
    <w:rsid w:val="349C78B8"/>
    <w:rsid w:val="34AE4EE5"/>
    <w:rsid w:val="34F5732A"/>
    <w:rsid w:val="3512050D"/>
    <w:rsid w:val="351B478A"/>
    <w:rsid w:val="35664D8B"/>
    <w:rsid w:val="356A3173"/>
    <w:rsid w:val="357778DB"/>
    <w:rsid w:val="357D0E3E"/>
    <w:rsid w:val="359D0171"/>
    <w:rsid w:val="359E1483"/>
    <w:rsid w:val="359E52AB"/>
    <w:rsid w:val="35AD4E84"/>
    <w:rsid w:val="35B209CA"/>
    <w:rsid w:val="35C92C80"/>
    <w:rsid w:val="35D6442C"/>
    <w:rsid w:val="36073662"/>
    <w:rsid w:val="360A43C1"/>
    <w:rsid w:val="361441BD"/>
    <w:rsid w:val="364426EE"/>
    <w:rsid w:val="36491BF2"/>
    <w:rsid w:val="364C122E"/>
    <w:rsid w:val="3656506E"/>
    <w:rsid w:val="36626C7F"/>
    <w:rsid w:val="366F4CC5"/>
    <w:rsid w:val="369B6852"/>
    <w:rsid w:val="36BD2BD7"/>
    <w:rsid w:val="36E75488"/>
    <w:rsid w:val="36E905FD"/>
    <w:rsid w:val="36F7782C"/>
    <w:rsid w:val="371A501F"/>
    <w:rsid w:val="374E61D9"/>
    <w:rsid w:val="37567E0D"/>
    <w:rsid w:val="376F04D4"/>
    <w:rsid w:val="377A1A26"/>
    <w:rsid w:val="37A93493"/>
    <w:rsid w:val="37AA1F80"/>
    <w:rsid w:val="37B86277"/>
    <w:rsid w:val="37D10541"/>
    <w:rsid w:val="38003B59"/>
    <w:rsid w:val="38075D9C"/>
    <w:rsid w:val="3808578B"/>
    <w:rsid w:val="38116D39"/>
    <w:rsid w:val="38596C01"/>
    <w:rsid w:val="385E1BC9"/>
    <w:rsid w:val="38727C56"/>
    <w:rsid w:val="38754C15"/>
    <w:rsid w:val="38847444"/>
    <w:rsid w:val="38AA49DC"/>
    <w:rsid w:val="38F37006"/>
    <w:rsid w:val="391D1744"/>
    <w:rsid w:val="393427F2"/>
    <w:rsid w:val="39404A42"/>
    <w:rsid w:val="394D5F57"/>
    <w:rsid w:val="39634B41"/>
    <w:rsid w:val="39754306"/>
    <w:rsid w:val="399A413F"/>
    <w:rsid w:val="399D6F09"/>
    <w:rsid w:val="39A811D7"/>
    <w:rsid w:val="39AB5627"/>
    <w:rsid w:val="39B00D7C"/>
    <w:rsid w:val="39B04967"/>
    <w:rsid w:val="39D971A4"/>
    <w:rsid w:val="39E310F7"/>
    <w:rsid w:val="39F2425B"/>
    <w:rsid w:val="39F35E73"/>
    <w:rsid w:val="3A021414"/>
    <w:rsid w:val="3A4D0C7E"/>
    <w:rsid w:val="3A4D20AB"/>
    <w:rsid w:val="3A621822"/>
    <w:rsid w:val="3A6C77A6"/>
    <w:rsid w:val="3A7F77F6"/>
    <w:rsid w:val="3A985109"/>
    <w:rsid w:val="3AA27792"/>
    <w:rsid w:val="3AD12C7F"/>
    <w:rsid w:val="3AE67D8F"/>
    <w:rsid w:val="3BB67728"/>
    <w:rsid w:val="3BCC17D4"/>
    <w:rsid w:val="3BE76959"/>
    <w:rsid w:val="3C260D75"/>
    <w:rsid w:val="3C44726F"/>
    <w:rsid w:val="3C7E7560"/>
    <w:rsid w:val="3CA00DC3"/>
    <w:rsid w:val="3CB95DAA"/>
    <w:rsid w:val="3CCE20CA"/>
    <w:rsid w:val="3CD04D51"/>
    <w:rsid w:val="3CD740E1"/>
    <w:rsid w:val="3CDE2F01"/>
    <w:rsid w:val="3D006466"/>
    <w:rsid w:val="3D10193D"/>
    <w:rsid w:val="3D590AF0"/>
    <w:rsid w:val="3D5B0E99"/>
    <w:rsid w:val="3D5B6BDD"/>
    <w:rsid w:val="3D5C2C15"/>
    <w:rsid w:val="3D751770"/>
    <w:rsid w:val="3D8C4C7E"/>
    <w:rsid w:val="3D8E7668"/>
    <w:rsid w:val="3D925B84"/>
    <w:rsid w:val="3D997D43"/>
    <w:rsid w:val="3D9E27BC"/>
    <w:rsid w:val="3DD31DD6"/>
    <w:rsid w:val="3DD33EE0"/>
    <w:rsid w:val="3DD83534"/>
    <w:rsid w:val="3DD963A7"/>
    <w:rsid w:val="3DFA7645"/>
    <w:rsid w:val="3E047BB2"/>
    <w:rsid w:val="3E143A08"/>
    <w:rsid w:val="3E38619A"/>
    <w:rsid w:val="3E3E2AF1"/>
    <w:rsid w:val="3E3E33A2"/>
    <w:rsid w:val="3E537DD9"/>
    <w:rsid w:val="3EAC0F5A"/>
    <w:rsid w:val="3EDB2CE7"/>
    <w:rsid w:val="3EEF01BD"/>
    <w:rsid w:val="3EEF30C2"/>
    <w:rsid w:val="3F532FE3"/>
    <w:rsid w:val="3F600424"/>
    <w:rsid w:val="3F8D05FC"/>
    <w:rsid w:val="3FF61297"/>
    <w:rsid w:val="3FF65595"/>
    <w:rsid w:val="3FFE64BC"/>
    <w:rsid w:val="40300202"/>
    <w:rsid w:val="40323DE6"/>
    <w:rsid w:val="40347B3C"/>
    <w:rsid w:val="403917D1"/>
    <w:rsid w:val="406019DB"/>
    <w:rsid w:val="40950B43"/>
    <w:rsid w:val="40A44633"/>
    <w:rsid w:val="40A55460"/>
    <w:rsid w:val="40AC7F8A"/>
    <w:rsid w:val="40D15403"/>
    <w:rsid w:val="40DE0B39"/>
    <w:rsid w:val="40FE0524"/>
    <w:rsid w:val="41092615"/>
    <w:rsid w:val="41207AC5"/>
    <w:rsid w:val="413E7F8E"/>
    <w:rsid w:val="418E5176"/>
    <w:rsid w:val="419D1E84"/>
    <w:rsid w:val="41B66E0F"/>
    <w:rsid w:val="41BA2082"/>
    <w:rsid w:val="41D8763F"/>
    <w:rsid w:val="41EE0EAC"/>
    <w:rsid w:val="42037D9E"/>
    <w:rsid w:val="420B0C90"/>
    <w:rsid w:val="42537A34"/>
    <w:rsid w:val="42C92291"/>
    <w:rsid w:val="42FE3BD7"/>
    <w:rsid w:val="43140B33"/>
    <w:rsid w:val="432646C9"/>
    <w:rsid w:val="433632B1"/>
    <w:rsid w:val="433808E3"/>
    <w:rsid w:val="433F20F2"/>
    <w:rsid w:val="438268FE"/>
    <w:rsid w:val="438B7BA0"/>
    <w:rsid w:val="43A27ED4"/>
    <w:rsid w:val="43C317EC"/>
    <w:rsid w:val="43C632DF"/>
    <w:rsid w:val="44131C1D"/>
    <w:rsid w:val="449A454E"/>
    <w:rsid w:val="44A23EAF"/>
    <w:rsid w:val="44A437CD"/>
    <w:rsid w:val="44BD7B33"/>
    <w:rsid w:val="44CB56EA"/>
    <w:rsid w:val="4536195D"/>
    <w:rsid w:val="45382D2C"/>
    <w:rsid w:val="45514E26"/>
    <w:rsid w:val="45566EC7"/>
    <w:rsid w:val="4559192B"/>
    <w:rsid w:val="45677CF4"/>
    <w:rsid w:val="456A32A1"/>
    <w:rsid w:val="45810632"/>
    <w:rsid w:val="458D446E"/>
    <w:rsid w:val="459866B7"/>
    <w:rsid w:val="45AF2DC0"/>
    <w:rsid w:val="45BD306A"/>
    <w:rsid w:val="45C41554"/>
    <w:rsid w:val="46251F75"/>
    <w:rsid w:val="464F77E7"/>
    <w:rsid w:val="46592743"/>
    <w:rsid w:val="46656872"/>
    <w:rsid w:val="466C68EE"/>
    <w:rsid w:val="46B728C0"/>
    <w:rsid w:val="46D50435"/>
    <w:rsid w:val="46DD0C2A"/>
    <w:rsid w:val="46E21D1F"/>
    <w:rsid w:val="47004D0C"/>
    <w:rsid w:val="47124B5A"/>
    <w:rsid w:val="47205DFF"/>
    <w:rsid w:val="47240A6C"/>
    <w:rsid w:val="47317A9B"/>
    <w:rsid w:val="475F74D6"/>
    <w:rsid w:val="478829ED"/>
    <w:rsid w:val="479B406A"/>
    <w:rsid w:val="479C38CB"/>
    <w:rsid w:val="479F691A"/>
    <w:rsid w:val="47D376BD"/>
    <w:rsid w:val="47DB0C92"/>
    <w:rsid w:val="47E45BB3"/>
    <w:rsid w:val="47E8112C"/>
    <w:rsid w:val="47EC3265"/>
    <w:rsid w:val="481C50E8"/>
    <w:rsid w:val="482C6335"/>
    <w:rsid w:val="48925554"/>
    <w:rsid w:val="48A973C9"/>
    <w:rsid w:val="48AF055F"/>
    <w:rsid w:val="48B41185"/>
    <w:rsid w:val="48BC3A03"/>
    <w:rsid w:val="48E1001C"/>
    <w:rsid w:val="49146B99"/>
    <w:rsid w:val="492576B3"/>
    <w:rsid w:val="496A465B"/>
    <w:rsid w:val="496B6CAA"/>
    <w:rsid w:val="497146FE"/>
    <w:rsid w:val="49844607"/>
    <w:rsid w:val="49941D8C"/>
    <w:rsid w:val="49A70420"/>
    <w:rsid w:val="49E02F82"/>
    <w:rsid w:val="49E20A85"/>
    <w:rsid w:val="49F30BD7"/>
    <w:rsid w:val="49F35B89"/>
    <w:rsid w:val="49F56D1A"/>
    <w:rsid w:val="4A3532CB"/>
    <w:rsid w:val="4A360C73"/>
    <w:rsid w:val="4A5B7B86"/>
    <w:rsid w:val="4A617142"/>
    <w:rsid w:val="4A6A0E76"/>
    <w:rsid w:val="4A6A4CC9"/>
    <w:rsid w:val="4AA67EA8"/>
    <w:rsid w:val="4AB67411"/>
    <w:rsid w:val="4ABD5517"/>
    <w:rsid w:val="4AF34512"/>
    <w:rsid w:val="4B014D34"/>
    <w:rsid w:val="4B281E11"/>
    <w:rsid w:val="4B4D185C"/>
    <w:rsid w:val="4B5C1682"/>
    <w:rsid w:val="4B67163E"/>
    <w:rsid w:val="4B835510"/>
    <w:rsid w:val="4B9D3E60"/>
    <w:rsid w:val="4B9D56A1"/>
    <w:rsid w:val="4B9F57D4"/>
    <w:rsid w:val="4BBA6ACD"/>
    <w:rsid w:val="4BF57DA7"/>
    <w:rsid w:val="4C1036C9"/>
    <w:rsid w:val="4C205CD8"/>
    <w:rsid w:val="4C263EE5"/>
    <w:rsid w:val="4C37413E"/>
    <w:rsid w:val="4C50564B"/>
    <w:rsid w:val="4C590820"/>
    <w:rsid w:val="4C6C100B"/>
    <w:rsid w:val="4CAC5194"/>
    <w:rsid w:val="4CBA03A1"/>
    <w:rsid w:val="4CBD1F52"/>
    <w:rsid w:val="4CD12317"/>
    <w:rsid w:val="4D073210"/>
    <w:rsid w:val="4D3A5CC6"/>
    <w:rsid w:val="4D4168A5"/>
    <w:rsid w:val="4D4C58E9"/>
    <w:rsid w:val="4D6A543F"/>
    <w:rsid w:val="4D704A9C"/>
    <w:rsid w:val="4D7C4732"/>
    <w:rsid w:val="4D8659D8"/>
    <w:rsid w:val="4D897D8A"/>
    <w:rsid w:val="4D8C1650"/>
    <w:rsid w:val="4DC14483"/>
    <w:rsid w:val="4DC6799D"/>
    <w:rsid w:val="4DD968A8"/>
    <w:rsid w:val="4DE07650"/>
    <w:rsid w:val="4DF27A07"/>
    <w:rsid w:val="4E1313F4"/>
    <w:rsid w:val="4E1A5F34"/>
    <w:rsid w:val="4E1D6D7F"/>
    <w:rsid w:val="4E2719DC"/>
    <w:rsid w:val="4E2B5A0F"/>
    <w:rsid w:val="4E2F09CA"/>
    <w:rsid w:val="4E31415C"/>
    <w:rsid w:val="4E3C32A2"/>
    <w:rsid w:val="4E470B6B"/>
    <w:rsid w:val="4E483B55"/>
    <w:rsid w:val="4E4860A5"/>
    <w:rsid w:val="4E4A29F2"/>
    <w:rsid w:val="4ED92673"/>
    <w:rsid w:val="4EE2447B"/>
    <w:rsid w:val="4EE44E69"/>
    <w:rsid w:val="4EF03963"/>
    <w:rsid w:val="4F032C44"/>
    <w:rsid w:val="4F485D60"/>
    <w:rsid w:val="4F913822"/>
    <w:rsid w:val="4FB01156"/>
    <w:rsid w:val="4FE86D78"/>
    <w:rsid w:val="4FF26773"/>
    <w:rsid w:val="50094975"/>
    <w:rsid w:val="500D6C0A"/>
    <w:rsid w:val="500E5113"/>
    <w:rsid w:val="501D0C77"/>
    <w:rsid w:val="50292B6F"/>
    <w:rsid w:val="50464EA7"/>
    <w:rsid w:val="5050410A"/>
    <w:rsid w:val="505666AF"/>
    <w:rsid w:val="506A4AF6"/>
    <w:rsid w:val="506E4CC6"/>
    <w:rsid w:val="50AB3468"/>
    <w:rsid w:val="50BF459D"/>
    <w:rsid w:val="50C40A29"/>
    <w:rsid w:val="50CA4969"/>
    <w:rsid w:val="51116C89"/>
    <w:rsid w:val="511418F1"/>
    <w:rsid w:val="512F48AB"/>
    <w:rsid w:val="51396399"/>
    <w:rsid w:val="51414FD1"/>
    <w:rsid w:val="517D25B3"/>
    <w:rsid w:val="519C4971"/>
    <w:rsid w:val="51F07EE3"/>
    <w:rsid w:val="52030066"/>
    <w:rsid w:val="520C4732"/>
    <w:rsid w:val="52387C51"/>
    <w:rsid w:val="5250681B"/>
    <w:rsid w:val="52DE64AA"/>
    <w:rsid w:val="52E76CED"/>
    <w:rsid w:val="52EE31C8"/>
    <w:rsid w:val="53030739"/>
    <w:rsid w:val="530323B4"/>
    <w:rsid w:val="53125781"/>
    <w:rsid w:val="532D47D5"/>
    <w:rsid w:val="533F4C1D"/>
    <w:rsid w:val="53454AF4"/>
    <w:rsid w:val="53535044"/>
    <w:rsid w:val="5404171F"/>
    <w:rsid w:val="5405619B"/>
    <w:rsid w:val="5409771F"/>
    <w:rsid w:val="540A4578"/>
    <w:rsid w:val="54311C09"/>
    <w:rsid w:val="5445603F"/>
    <w:rsid w:val="546830E2"/>
    <w:rsid w:val="546A12EF"/>
    <w:rsid w:val="548E2F37"/>
    <w:rsid w:val="54E65AEA"/>
    <w:rsid w:val="550309A1"/>
    <w:rsid w:val="55090D36"/>
    <w:rsid w:val="550E0CBC"/>
    <w:rsid w:val="5512304B"/>
    <w:rsid w:val="5555007B"/>
    <w:rsid w:val="557D6F9F"/>
    <w:rsid w:val="55990DAE"/>
    <w:rsid w:val="55A14B03"/>
    <w:rsid w:val="55BA563F"/>
    <w:rsid w:val="5624686F"/>
    <w:rsid w:val="562939DF"/>
    <w:rsid w:val="56315AD1"/>
    <w:rsid w:val="563E073E"/>
    <w:rsid w:val="565F6AB3"/>
    <w:rsid w:val="568313E7"/>
    <w:rsid w:val="56853E16"/>
    <w:rsid w:val="56987359"/>
    <w:rsid w:val="569C2526"/>
    <w:rsid w:val="569F1F1B"/>
    <w:rsid w:val="56B269C8"/>
    <w:rsid w:val="56C94CC7"/>
    <w:rsid w:val="56CE7CE0"/>
    <w:rsid w:val="56E262B6"/>
    <w:rsid w:val="571D6B18"/>
    <w:rsid w:val="57347E08"/>
    <w:rsid w:val="57384254"/>
    <w:rsid w:val="575B389B"/>
    <w:rsid w:val="57616D10"/>
    <w:rsid w:val="57A96D30"/>
    <w:rsid w:val="57AA7EE0"/>
    <w:rsid w:val="57BB0FD3"/>
    <w:rsid w:val="57BC203D"/>
    <w:rsid w:val="57D46235"/>
    <w:rsid w:val="57EE5146"/>
    <w:rsid w:val="5818309F"/>
    <w:rsid w:val="581B3CFC"/>
    <w:rsid w:val="581F0B68"/>
    <w:rsid w:val="583E6762"/>
    <w:rsid w:val="586D7CC3"/>
    <w:rsid w:val="588B6F42"/>
    <w:rsid w:val="58992C80"/>
    <w:rsid w:val="58B12FFC"/>
    <w:rsid w:val="58FC1D06"/>
    <w:rsid w:val="593D7E7C"/>
    <w:rsid w:val="59467139"/>
    <w:rsid w:val="594E2693"/>
    <w:rsid w:val="595E712B"/>
    <w:rsid w:val="5968372B"/>
    <w:rsid w:val="597B53B5"/>
    <w:rsid w:val="5980321E"/>
    <w:rsid w:val="598D156B"/>
    <w:rsid w:val="598E086B"/>
    <w:rsid w:val="59C771A8"/>
    <w:rsid w:val="59C9189D"/>
    <w:rsid w:val="59D44EA4"/>
    <w:rsid w:val="59D70761"/>
    <w:rsid w:val="5A42336C"/>
    <w:rsid w:val="5A44472B"/>
    <w:rsid w:val="5AAD790A"/>
    <w:rsid w:val="5AB84229"/>
    <w:rsid w:val="5ABF573A"/>
    <w:rsid w:val="5AD2692D"/>
    <w:rsid w:val="5AD64029"/>
    <w:rsid w:val="5AF16CCD"/>
    <w:rsid w:val="5B0C55D5"/>
    <w:rsid w:val="5B292818"/>
    <w:rsid w:val="5B547C1E"/>
    <w:rsid w:val="5B7A216B"/>
    <w:rsid w:val="5B987BF6"/>
    <w:rsid w:val="5BBC24B8"/>
    <w:rsid w:val="5C2561F1"/>
    <w:rsid w:val="5C8203FA"/>
    <w:rsid w:val="5C891BF6"/>
    <w:rsid w:val="5C911CBC"/>
    <w:rsid w:val="5C944A1D"/>
    <w:rsid w:val="5CDB6AD7"/>
    <w:rsid w:val="5D1E78E5"/>
    <w:rsid w:val="5D226745"/>
    <w:rsid w:val="5D291A65"/>
    <w:rsid w:val="5D3556E7"/>
    <w:rsid w:val="5D4023C2"/>
    <w:rsid w:val="5D672DBB"/>
    <w:rsid w:val="5D6D726B"/>
    <w:rsid w:val="5D906C27"/>
    <w:rsid w:val="5DA01B06"/>
    <w:rsid w:val="5DB00E83"/>
    <w:rsid w:val="5DB17835"/>
    <w:rsid w:val="5DD64151"/>
    <w:rsid w:val="5DE235BF"/>
    <w:rsid w:val="5DEA6AA6"/>
    <w:rsid w:val="5E064AE7"/>
    <w:rsid w:val="5E12755C"/>
    <w:rsid w:val="5E5A0D47"/>
    <w:rsid w:val="5E924386"/>
    <w:rsid w:val="5EC50706"/>
    <w:rsid w:val="5EC7343B"/>
    <w:rsid w:val="5EFB7B7D"/>
    <w:rsid w:val="5F331B1B"/>
    <w:rsid w:val="5F4A7FEA"/>
    <w:rsid w:val="5F620D79"/>
    <w:rsid w:val="5FA24202"/>
    <w:rsid w:val="5FAF164E"/>
    <w:rsid w:val="5FCC6938"/>
    <w:rsid w:val="60064A4E"/>
    <w:rsid w:val="601C141C"/>
    <w:rsid w:val="60347C55"/>
    <w:rsid w:val="6045583D"/>
    <w:rsid w:val="6046394D"/>
    <w:rsid w:val="607225A6"/>
    <w:rsid w:val="60DF5E8D"/>
    <w:rsid w:val="60ED5846"/>
    <w:rsid w:val="60F85716"/>
    <w:rsid w:val="60FB6A89"/>
    <w:rsid w:val="610F4731"/>
    <w:rsid w:val="61271760"/>
    <w:rsid w:val="613446C4"/>
    <w:rsid w:val="61384B41"/>
    <w:rsid w:val="613C4D32"/>
    <w:rsid w:val="614A05D5"/>
    <w:rsid w:val="61684E5B"/>
    <w:rsid w:val="619545BF"/>
    <w:rsid w:val="61985801"/>
    <w:rsid w:val="61B2122D"/>
    <w:rsid w:val="61D36324"/>
    <w:rsid w:val="61DF3FED"/>
    <w:rsid w:val="61EB0476"/>
    <w:rsid w:val="621E1CB5"/>
    <w:rsid w:val="62287E05"/>
    <w:rsid w:val="6243661B"/>
    <w:rsid w:val="624834A5"/>
    <w:rsid w:val="626D305D"/>
    <w:rsid w:val="62770509"/>
    <w:rsid w:val="627F26C6"/>
    <w:rsid w:val="62933AEF"/>
    <w:rsid w:val="62A0606E"/>
    <w:rsid w:val="62A373A4"/>
    <w:rsid w:val="62CA263C"/>
    <w:rsid w:val="62D825B0"/>
    <w:rsid w:val="631A7E58"/>
    <w:rsid w:val="632D5165"/>
    <w:rsid w:val="635847C9"/>
    <w:rsid w:val="63855928"/>
    <w:rsid w:val="63C149AD"/>
    <w:rsid w:val="63C96D03"/>
    <w:rsid w:val="63F677B3"/>
    <w:rsid w:val="64032987"/>
    <w:rsid w:val="641D24EB"/>
    <w:rsid w:val="642F402D"/>
    <w:rsid w:val="64334A1F"/>
    <w:rsid w:val="64553706"/>
    <w:rsid w:val="647E59E3"/>
    <w:rsid w:val="648D15D5"/>
    <w:rsid w:val="64972847"/>
    <w:rsid w:val="64A66B78"/>
    <w:rsid w:val="64B40C87"/>
    <w:rsid w:val="64B91F13"/>
    <w:rsid w:val="650577B6"/>
    <w:rsid w:val="65164055"/>
    <w:rsid w:val="65695653"/>
    <w:rsid w:val="656B072B"/>
    <w:rsid w:val="656B6D1D"/>
    <w:rsid w:val="65764C68"/>
    <w:rsid w:val="65855CED"/>
    <w:rsid w:val="65894895"/>
    <w:rsid w:val="65A03A40"/>
    <w:rsid w:val="65A35AC5"/>
    <w:rsid w:val="65A91F72"/>
    <w:rsid w:val="65B372DD"/>
    <w:rsid w:val="65BE1181"/>
    <w:rsid w:val="65D436D6"/>
    <w:rsid w:val="65DA51F7"/>
    <w:rsid w:val="65EA2F62"/>
    <w:rsid w:val="66111F07"/>
    <w:rsid w:val="661A1A71"/>
    <w:rsid w:val="662F6CC1"/>
    <w:rsid w:val="663B64AB"/>
    <w:rsid w:val="66412B0F"/>
    <w:rsid w:val="665039C5"/>
    <w:rsid w:val="66646CF8"/>
    <w:rsid w:val="66733A42"/>
    <w:rsid w:val="66735554"/>
    <w:rsid w:val="66AC7FA8"/>
    <w:rsid w:val="66BD0824"/>
    <w:rsid w:val="66BF2B0D"/>
    <w:rsid w:val="66E43D33"/>
    <w:rsid w:val="66E646C7"/>
    <w:rsid w:val="66E91E76"/>
    <w:rsid w:val="66F15CFA"/>
    <w:rsid w:val="66FA77EE"/>
    <w:rsid w:val="67213473"/>
    <w:rsid w:val="67243BD9"/>
    <w:rsid w:val="6742138D"/>
    <w:rsid w:val="674C733B"/>
    <w:rsid w:val="67541356"/>
    <w:rsid w:val="676E5079"/>
    <w:rsid w:val="67800696"/>
    <w:rsid w:val="67A55519"/>
    <w:rsid w:val="67C81453"/>
    <w:rsid w:val="67D73BEE"/>
    <w:rsid w:val="68197D1D"/>
    <w:rsid w:val="682E2172"/>
    <w:rsid w:val="68445D02"/>
    <w:rsid w:val="685B4E0B"/>
    <w:rsid w:val="68667D54"/>
    <w:rsid w:val="68920C03"/>
    <w:rsid w:val="68A35D74"/>
    <w:rsid w:val="68A613C0"/>
    <w:rsid w:val="68C1428F"/>
    <w:rsid w:val="68DB5F82"/>
    <w:rsid w:val="68DC6A7A"/>
    <w:rsid w:val="68DC77BB"/>
    <w:rsid w:val="68DF69AC"/>
    <w:rsid w:val="68F112E8"/>
    <w:rsid w:val="690F1034"/>
    <w:rsid w:val="693547C9"/>
    <w:rsid w:val="69397A90"/>
    <w:rsid w:val="69404A99"/>
    <w:rsid w:val="695A1D9F"/>
    <w:rsid w:val="69A820EF"/>
    <w:rsid w:val="69A824AF"/>
    <w:rsid w:val="69C96E7B"/>
    <w:rsid w:val="69D36933"/>
    <w:rsid w:val="69D41A1C"/>
    <w:rsid w:val="69EB32B3"/>
    <w:rsid w:val="69EC3232"/>
    <w:rsid w:val="6A0017CF"/>
    <w:rsid w:val="6A0067D8"/>
    <w:rsid w:val="6A0A01B0"/>
    <w:rsid w:val="6A23727D"/>
    <w:rsid w:val="6A3C3F08"/>
    <w:rsid w:val="6A775A38"/>
    <w:rsid w:val="6A9078EF"/>
    <w:rsid w:val="6A93741A"/>
    <w:rsid w:val="6AA12E9E"/>
    <w:rsid w:val="6AA37D39"/>
    <w:rsid w:val="6AB138E4"/>
    <w:rsid w:val="6AD13EFE"/>
    <w:rsid w:val="6B0D4A08"/>
    <w:rsid w:val="6B1E1B49"/>
    <w:rsid w:val="6B206C3F"/>
    <w:rsid w:val="6B392781"/>
    <w:rsid w:val="6B3D727F"/>
    <w:rsid w:val="6B7130BF"/>
    <w:rsid w:val="6B727637"/>
    <w:rsid w:val="6BA63EB4"/>
    <w:rsid w:val="6BB655B2"/>
    <w:rsid w:val="6BB6674A"/>
    <w:rsid w:val="6BBA7117"/>
    <w:rsid w:val="6BE622D9"/>
    <w:rsid w:val="6BFA24EB"/>
    <w:rsid w:val="6C001250"/>
    <w:rsid w:val="6C3A2BAE"/>
    <w:rsid w:val="6C5E53D5"/>
    <w:rsid w:val="6C6453D3"/>
    <w:rsid w:val="6C652B1F"/>
    <w:rsid w:val="6CB70C4E"/>
    <w:rsid w:val="6CC23E5C"/>
    <w:rsid w:val="6CE56B09"/>
    <w:rsid w:val="6D1A237D"/>
    <w:rsid w:val="6D4E5551"/>
    <w:rsid w:val="6D5623DF"/>
    <w:rsid w:val="6D726447"/>
    <w:rsid w:val="6DA76F39"/>
    <w:rsid w:val="6DA81755"/>
    <w:rsid w:val="6DA85692"/>
    <w:rsid w:val="6DB95342"/>
    <w:rsid w:val="6E062E84"/>
    <w:rsid w:val="6E091A5D"/>
    <w:rsid w:val="6E2314F3"/>
    <w:rsid w:val="6E5D2598"/>
    <w:rsid w:val="6E714A1A"/>
    <w:rsid w:val="6EC51554"/>
    <w:rsid w:val="6EEF3032"/>
    <w:rsid w:val="6F051CE3"/>
    <w:rsid w:val="6F154FA3"/>
    <w:rsid w:val="6F2246AB"/>
    <w:rsid w:val="6F264538"/>
    <w:rsid w:val="6F4D778A"/>
    <w:rsid w:val="6F600370"/>
    <w:rsid w:val="6F7D41F4"/>
    <w:rsid w:val="6F85041F"/>
    <w:rsid w:val="6FBB1F49"/>
    <w:rsid w:val="6FBE4EE8"/>
    <w:rsid w:val="6FC73942"/>
    <w:rsid w:val="6FD656A0"/>
    <w:rsid w:val="6FF33FE4"/>
    <w:rsid w:val="7028107B"/>
    <w:rsid w:val="70347C3A"/>
    <w:rsid w:val="70366CCE"/>
    <w:rsid w:val="706F2177"/>
    <w:rsid w:val="70995813"/>
    <w:rsid w:val="70C966EA"/>
    <w:rsid w:val="70D12972"/>
    <w:rsid w:val="70F72DBF"/>
    <w:rsid w:val="711C3402"/>
    <w:rsid w:val="71487D2A"/>
    <w:rsid w:val="71560863"/>
    <w:rsid w:val="715C06C7"/>
    <w:rsid w:val="716E4A32"/>
    <w:rsid w:val="717421FA"/>
    <w:rsid w:val="717D0A66"/>
    <w:rsid w:val="718A2543"/>
    <w:rsid w:val="71AC3EFB"/>
    <w:rsid w:val="71C14F4D"/>
    <w:rsid w:val="71CB6921"/>
    <w:rsid w:val="71D54EF0"/>
    <w:rsid w:val="71DD6A4D"/>
    <w:rsid w:val="7212362E"/>
    <w:rsid w:val="727B2104"/>
    <w:rsid w:val="72B849A4"/>
    <w:rsid w:val="72EF70AA"/>
    <w:rsid w:val="72F82151"/>
    <w:rsid w:val="732C28C5"/>
    <w:rsid w:val="733B1814"/>
    <w:rsid w:val="735E1F2D"/>
    <w:rsid w:val="73755D4D"/>
    <w:rsid w:val="738E5547"/>
    <w:rsid w:val="73AB677D"/>
    <w:rsid w:val="73B71F9E"/>
    <w:rsid w:val="73C66CC2"/>
    <w:rsid w:val="73FC7480"/>
    <w:rsid w:val="74081181"/>
    <w:rsid w:val="740E1B9D"/>
    <w:rsid w:val="74127027"/>
    <w:rsid w:val="741C0DB5"/>
    <w:rsid w:val="741F3902"/>
    <w:rsid w:val="742576E0"/>
    <w:rsid w:val="7447351D"/>
    <w:rsid w:val="744861CF"/>
    <w:rsid w:val="744B4242"/>
    <w:rsid w:val="748F3E39"/>
    <w:rsid w:val="749903E6"/>
    <w:rsid w:val="74BD42A2"/>
    <w:rsid w:val="74F46218"/>
    <w:rsid w:val="75001F2D"/>
    <w:rsid w:val="75300CD3"/>
    <w:rsid w:val="75624B17"/>
    <w:rsid w:val="75687191"/>
    <w:rsid w:val="75741C59"/>
    <w:rsid w:val="759B512C"/>
    <w:rsid w:val="75AE56CA"/>
    <w:rsid w:val="75BF7F65"/>
    <w:rsid w:val="75CE73F4"/>
    <w:rsid w:val="75F13C48"/>
    <w:rsid w:val="760248D4"/>
    <w:rsid w:val="76055288"/>
    <w:rsid w:val="762111EE"/>
    <w:rsid w:val="76235AFF"/>
    <w:rsid w:val="762441AC"/>
    <w:rsid w:val="76254E99"/>
    <w:rsid w:val="762D3121"/>
    <w:rsid w:val="76404BF2"/>
    <w:rsid w:val="766A61EA"/>
    <w:rsid w:val="769C07B3"/>
    <w:rsid w:val="76D631A4"/>
    <w:rsid w:val="76D80452"/>
    <w:rsid w:val="76E31278"/>
    <w:rsid w:val="76F55986"/>
    <w:rsid w:val="77084E5B"/>
    <w:rsid w:val="772101E6"/>
    <w:rsid w:val="77393E44"/>
    <w:rsid w:val="77415E47"/>
    <w:rsid w:val="774B7C24"/>
    <w:rsid w:val="776B3073"/>
    <w:rsid w:val="77712DF4"/>
    <w:rsid w:val="7771420D"/>
    <w:rsid w:val="7782471C"/>
    <w:rsid w:val="778D06BF"/>
    <w:rsid w:val="77991CD3"/>
    <w:rsid w:val="77994397"/>
    <w:rsid w:val="779F6795"/>
    <w:rsid w:val="77AA75D2"/>
    <w:rsid w:val="77CB5CB6"/>
    <w:rsid w:val="77E4413D"/>
    <w:rsid w:val="77ED381C"/>
    <w:rsid w:val="77F741C3"/>
    <w:rsid w:val="78175EC9"/>
    <w:rsid w:val="78296F3B"/>
    <w:rsid w:val="782E1A4F"/>
    <w:rsid w:val="783C2800"/>
    <w:rsid w:val="78463C6A"/>
    <w:rsid w:val="78747220"/>
    <w:rsid w:val="78783205"/>
    <w:rsid w:val="78D1229F"/>
    <w:rsid w:val="79057A71"/>
    <w:rsid w:val="792E1B5F"/>
    <w:rsid w:val="79312048"/>
    <w:rsid w:val="79594450"/>
    <w:rsid w:val="795F5A77"/>
    <w:rsid w:val="79985FB5"/>
    <w:rsid w:val="79A04BE1"/>
    <w:rsid w:val="79A8143C"/>
    <w:rsid w:val="79CB60FE"/>
    <w:rsid w:val="79E7307D"/>
    <w:rsid w:val="79F564AD"/>
    <w:rsid w:val="7A287EA3"/>
    <w:rsid w:val="7A3F22F8"/>
    <w:rsid w:val="7A5E62E7"/>
    <w:rsid w:val="7A644400"/>
    <w:rsid w:val="7A780C97"/>
    <w:rsid w:val="7A834B9A"/>
    <w:rsid w:val="7AA833A3"/>
    <w:rsid w:val="7ABB776F"/>
    <w:rsid w:val="7ABE2599"/>
    <w:rsid w:val="7ACB4F03"/>
    <w:rsid w:val="7AD424F9"/>
    <w:rsid w:val="7AE01FFA"/>
    <w:rsid w:val="7AEC6AD0"/>
    <w:rsid w:val="7B033FD6"/>
    <w:rsid w:val="7B2831EC"/>
    <w:rsid w:val="7B290CE8"/>
    <w:rsid w:val="7B2E0099"/>
    <w:rsid w:val="7B341CC9"/>
    <w:rsid w:val="7B5D6455"/>
    <w:rsid w:val="7B9271E4"/>
    <w:rsid w:val="7B990702"/>
    <w:rsid w:val="7B9F04E7"/>
    <w:rsid w:val="7BB71DB7"/>
    <w:rsid w:val="7BF9364A"/>
    <w:rsid w:val="7C035452"/>
    <w:rsid w:val="7C486858"/>
    <w:rsid w:val="7C5A35C5"/>
    <w:rsid w:val="7C8F2A26"/>
    <w:rsid w:val="7CC33C05"/>
    <w:rsid w:val="7CD17D61"/>
    <w:rsid w:val="7CDC1F35"/>
    <w:rsid w:val="7D382022"/>
    <w:rsid w:val="7D4F1B23"/>
    <w:rsid w:val="7D893DC7"/>
    <w:rsid w:val="7DB70FFD"/>
    <w:rsid w:val="7DBA1955"/>
    <w:rsid w:val="7DCD4121"/>
    <w:rsid w:val="7DD740A0"/>
    <w:rsid w:val="7DE63272"/>
    <w:rsid w:val="7DE65281"/>
    <w:rsid w:val="7DF015E2"/>
    <w:rsid w:val="7DF172CB"/>
    <w:rsid w:val="7E072FFD"/>
    <w:rsid w:val="7E413C0D"/>
    <w:rsid w:val="7E4B114E"/>
    <w:rsid w:val="7E785E20"/>
    <w:rsid w:val="7F237D6E"/>
    <w:rsid w:val="7FBC5BB0"/>
    <w:rsid w:val="7FC30F28"/>
    <w:rsid w:val="7FC63F26"/>
    <w:rsid w:val="7FCF05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360" w:lineRule="auto"/>
      <w:ind w:firstLine="420" w:firstLineChars="200"/>
      <w:jc w:val="left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42"/>
    <w:autoRedefine/>
    <w:qFormat/>
    <w:uiPriority w:val="0"/>
    <w:pPr>
      <w:keepNext/>
      <w:keepLines/>
      <w:numPr>
        <w:ilvl w:val="0"/>
        <w:numId w:val="1"/>
      </w:numPr>
      <w:spacing w:before="120" w:after="120" w:line="360" w:lineRule="auto"/>
      <w:outlineLvl w:val="0"/>
    </w:pPr>
    <w:rPr>
      <w:b/>
      <w:bCs/>
      <w:kern w:val="44"/>
      <w:sz w:val="32"/>
      <w:szCs w:val="28"/>
    </w:rPr>
  </w:style>
  <w:style w:type="paragraph" w:styleId="4">
    <w:name w:val="heading 2"/>
    <w:basedOn w:val="1"/>
    <w:next w:val="1"/>
    <w:link w:val="43"/>
    <w:autoRedefine/>
    <w:qFormat/>
    <w:uiPriority w:val="0"/>
    <w:pPr>
      <w:keepNext/>
      <w:keepLines/>
      <w:numPr>
        <w:ilvl w:val="1"/>
        <w:numId w:val="1"/>
      </w:numPr>
      <w:spacing w:before="120" w:after="120" w:line="360" w:lineRule="auto"/>
      <w:outlineLvl w:val="1"/>
    </w:pPr>
    <w:rPr>
      <w:b/>
      <w:bCs/>
      <w:sz w:val="30"/>
      <w:szCs w:val="32"/>
    </w:rPr>
  </w:style>
  <w:style w:type="paragraph" w:styleId="5">
    <w:name w:val="heading 3"/>
    <w:basedOn w:val="1"/>
    <w:next w:val="1"/>
    <w:link w:val="44"/>
    <w:autoRedefine/>
    <w:qFormat/>
    <w:uiPriority w:val="0"/>
    <w:pPr>
      <w:keepNext/>
      <w:keepLines/>
      <w:numPr>
        <w:ilvl w:val="2"/>
        <w:numId w:val="1"/>
      </w:numPr>
      <w:spacing w:before="120" w:after="120" w:line="360" w:lineRule="auto"/>
      <w:outlineLvl w:val="2"/>
    </w:pPr>
    <w:rPr>
      <w:b/>
      <w:bCs/>
      <w:sz w:val="28"/>
      <w:szCs w:val="18"/>
    </w:rPr>
  </w:style>
  <w:style w:type="paragraph" w:styleId="6">
    <w:name w:val="heading 4"/>
    <w:basedOn w:val="1"/>
    <w:next w:val="1"/>
    <w:link w:val="45"/>
    <w:autoRedefine/>
    <w:qFormat/>
    <w:uiPriority w:val="0"/>
    <w:pPr>
      <w:keepNext/>
      <w:keepLines/>
      <w:numPr>
        <w:ilvl w:val="3"/>
        <w:numId w:val="1"/>
      </w:numPr>
      <w:spacing w:before="120" w:after="120" w:line="360" w:lineRule="auto"/>
      <w:ind w:left="0" w:firstLine="0"/>
      <w:outlineLvl w:val="3"/>
    </w:pPr>
    <w:rPr>
      <w:b/>
      <w:bCs/>
      <w:sz w:val="24"/>
      <w:szCs w:val="28"/>
    </w:rPr>
  </w:style>
  <w:style w:type="paragraph" w:styleId="7">
    <w:name w:val="heading 5"/>
    <w:basedOn w:val="1"/>
    <w:next w:val="1"/>
    <w:link w:val="46"/>
    <w:autoRedefine/>
    <w:unhideWhenUsed/>
    <w:qFormat/>
    <w:uiPriority w:val="0"/>
    <w:pPr>
      <w:keepNext/>
      <w:keepLines/>
      <w:numPr>
        <w:ilvl w:val="4"/>
        <w:numId w:val="1"/>
      </w:numPr>
      <w:spacing w:before="120" w:after="120" w:line="360" w:lineRule="auto"/>
      <w:ind w:left="0" w:firstLine="0"/>
      <w:outlineLvl w:val="4"/>
    </w:pPr>
    <w:rPr>
      <w:b/>
      <w:bCs/>
      <w:szCs w:val="28"/>
    </w:rPr>
  </w:style>
  <w:style w:type="paragraph" w:styleId="8">
    <w:name w:val="heading 6"/>
    <w:basedOn w:val="1"/>
    <w:next w:val="1"/>
    <w:link w:val="47"/>
    <w:autoRedefine/>
    <w:unhideWhenUsed/>
    <w:qFormat/>
    <w:uiPriority w:val="0"/>
    <w:pPr>
      <w:keepNext/>
      <w:keepLines/>
      <w:numPr>
        <w:ilvl w:val="5"/>
        <w:numId w:val="1"/>
      </w:numPr>
      <w:spacing w:before="120" w:after="120" w:line="360" w:lineRule="auto"/>
      <w:ind w:left="0" w:firstLine="0"/>
      <w:outlineLvl w:val="5"/>
    </w:pPr>
    <w:rPr>
      <w:rFonts w:ascii="Cambria" w:hAnsi="Cambria"/>
      <w:b/>
      <w:bCs/>
      <w:sz w:val="24"/>
    </w:rPr>
  </w:style>
  <w:style w:type="character" w:default="1" w:styleId="28">
    <w:name w:val="Default Paragraph Font"/>
    <w:autoRedefine/>
    <w:semiHidden/>
    <w:unhideWhenUsed/>
    <w:qFormat/>
    <w:uiPriority w:val="1"/>
  </w:style>
  <w:style w:type="table" w:default="1" w:styleId="2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autoRedefine/>
    <w:qFormat/>
    <w:uiPriority w:val="0"/>
    <w:pPr>
      <w:widowControl w:val="0"/>
      <w:spacing w:line="360" w:lineRule="auto"/>
      <w:ind w:firstLine="480" w:firstLineChars="200"/>
    </w:pPr>
    <w:rPr>
      <w:rFonts w:ascii="Calibri" w:hAnsi="Calibri" w:eastAsia="宋体" w:cs="宋体"/>
      <w:color w:val="000000"/>
      <w:kern w:val="2"/>
      <w:sz w:val="21"/>
      <w:lang w:val="en-US" w:eastAsia="zh-CN" w:bidi="ar-SA"/>
    </w:rPr>
  </w:style>
  <w:style w:type="paragraph" w:styleId="9">
    <w:name w:val="toc 7"/>
    <w:basedOn w:val="1"/>
    <w:next w:val="1"/>
    <w:autoRedefine/>
    <w:unhideWhenUsed/>
    <w:qFormat/>
    <w:uiPriority w:val="39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10">
    <w:name w:val="Document Map"/>
    <w:basedOn w:val="1"/>
    <w:link w:val="57"/>
    <w:autoRedefine/>
    <w:unhideWhenUsed/>
    <w:qFormat/>
    <w:uiPriority w:val="99"/>
    <w:rPr>
      <w:rFonts w:ascii="宋体"/>
      <w:sz w:val="18"/>
      <w:szCs w:val="18"/>
    </w:rPr>
  </w:style>
  <w:style w:type="paragraph" w:styleId="11">
    <w:name w:val="annotation text"/>
    <w:basedOn w:val="1"/>
    <w:link w:val="59"/>
    <w:autoRedefine/>
    <w:unhideWhenUsed/>
    <w:qFormat/>
    <w:uiPriority w:val="99"/>
    <w:pPr>
      <w:jc w:val="left"/>
    </w:pPr>
  </w:style>
  <w:style w:type="paragraph" w:styleId="12">
    <w:name w:val="Body Text Indent"/>
    <w:basedOn w:val="1"/>
    <w:link w:val="50"/>
    <w:autoRedefine/>
    <w:qFormat/>
    <w:uiPriority w:val="0"/>
    <w:pPr>
      <w:spacing w:after="120"/>
      <w:ind w:left="420" w:leftChars="200"/>
    </w:pPr>
  </w:style>
  <w:style w:type="paragraph" w:styleId="13">
    <w:name w:val="toc 5"/>
    <w:basedOn w:val="1"/>
    <w:next w:val="1"/>
    <w:autoRedefine/>
    <w:unhideWhenUsed/>
    <w:qFormat/>
    <w:uiPriority w:val="39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14">
    <w:name w:val="toc 3"/>
    <w:basedOn w:val="1"/>
    <w:next w:val="1"/>
    <w:autoRedefine/>
    <w:unhideWhenUsed/>
    <w:qFormat/>
    <w:uiPriority w:val="39"/>
    <w:pPr>
      <w:ind w:left="680"/>
      <w:jc w:val="left"/>
    </w:pPr>
    <w:rPr>
      <w:rFonts w:cs="Calibri"/>
      <w:iCs/>
      <w:szCs w:val="20"/>
    </w:rPr>
  </w:style>
  <w:style w:type="paragraph" w:styleId="15">
    <w:name w:val="toc 8"/>
    <w:basedOn w:val="1"/>
    <w:next w:val="1"/>
    <w:autoRedefine/>
    <w:unhideWhenUsed/>
    <w:qFormat/>
    <w:uiPriority w:val="39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16">
    <w:name w:val="Balloon Text"/>
    <w:basedOn w:val="1"/>
    <w:link w:val="54"/>
    <w:autoRedefine/>
    <w:unhideWhenUsed/>
    <w:qFormat/>
    <w:uiPriority w:val="99"/>
    <w:rPr>
      <w:sz w:val="18"/>
      <w:szCs w:val="18"/>
    </w:rPr>
  </w:style>
  <w:style w:type="paragraph" w:styleId="17">
    <w:name w:val="footer"/>
    <w:basedOn w:val="1"/>
    <w:link w:val="4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4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autoRedefine/>
    <w:unhideWhenUsed/>
    <w:qFormat/>
    <w:uiPriority w:val="39"/>
    <w:pPr>
      <w:ind w:left="200" w:hanging="200" w:hangingChars="200"/>
      <w:jc w:val="left"/>
    </w:pPr>
    <w:rPr>
      <w:rFonts w:cs="Calibri"/>
      <w:bCs/>
      <w:caps/>
      <w:szCs w:val="20"/>
    </w:rPr>
  </w:style>
  <w:style w:type="paragraph" w:styleId="20">
    <w:name w:val="toc 4"/>
    <w:basedOn w:val="1"/>
    <w:next w:val="1"/>
    <w:autoRedefine/>
    <w:unhideWhenUsed/>
    <w:qFormat/>
    <w:uiPriority w:val="39"/>
    <w:pPr>
      <w:ind w:left="1361"/>
      <w:jc w:val="left"/>
    </w:pPr>
    <w:rPr>
      <w:rFonts w:cs="Calibri"/>
      <w:szCs w:val="18"/>
    </w:rPr>
  </w:style>
  <w:style w:type="paragraph" w:styleId="21">
    <w:name w:val="toc 6"/>
    <w:basedOn w:val="1"/>
    <w:next w:val="1"/>
    <w:autoRedefine/>
    <w:unhideWhenUsed/>
    <w:qFormat/>
    <w:uiPriority w:val="39"/>
    <w:pPr>
      <w:ind w:left="1050"/>
      <w:jc w:val="left"/>
    </w:pPr>
    <w:rPr>
      <w:rFonts w:ascii="Calibri" w:hAnsi="Calibri" w:cs="Calibri"/>
      <w:sz w:val="18"/>
      <w:szCs w:val="18"/>
    </w:rPr>
  </w:style>
  <w:style w:type="paragraph" w:styleId="22">
    <w:name w:val="toc 2"/>
    <w:basedOn w:val="1"/>
    <w:next w:val="1"/>
    <w:autoRedefine/>
    <w:unhideWhenUsed/>
    <w:qFormat/>
    <w:uiPriority w:val="39"/>
    <w:pPr>
      <w:tabs>
        <w:tab w:val="right" w:leader="dot" w:pos="8296"/>
      </w:tabs>
      <w:ind w:left="340"/>
      <w:jc w:val="left"/>
    </w:pPr>
    <w:rPr>
      <w:rFonts w:cs="Calibri"/>
      <w:smallCaps/>
      <w:szCs w:val="20"/>
    </w:rPr>
  </w:style>
  <w:style w:type="paragraph" w:styleId="23">
    <w:name w:val="toc 9"/>
    <w:basedOn w:val="1"/>
    <w:next w:val="1"/>
    <w:autoRedefine/>
    <w:unhideWhenUsed/>
    <w:qFormat/>
    <w:uiPriority w:val="39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24">
    <w:name w:val="Normal (Web)"/>
    <w:basedOn w:val="1"/>
    <w:autoRedefine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25">
    <w:name w:val="Title"/>
    <w:basedOn w:val="1"/>
    <w:next w:val="1"/>
    <w:link w:val="56"/>
    <w:autoRedefine/>
    <w:qFormat/>
    <w:uiPriority w:val="10"/>
    <w:pPr>
      <w:spacing w:before="240" w:after="60" w:line="960" w:lineRule="auto"/>
      <w:jc w:val="center"/>
    </w:pPr>
    <w:rPr>
      <w:rFonts w:ascii="Cambria" w:hAnsi="Cambria" w:eastAsia="黑体"/>
      <w:b/>
      <w:bCs/>
      <w:sz w:val="52"/>
      <w:szCs w:val="32"/>
    </w:rPr>
  </w:style>
  <w:style w:type="paragraph" w:styleId="26">
    <w:name w:val="annotation subject"/>
    <w:basedOn w:val="11"/>
    <w:next w:val="11"/>
    <w:link w:val="60"/>
    <w:autoRedefine/>
    <w:unhideWhenUsed/>
    <w:qFormat/>
    <w:uiPriority w:val="99"/>
    <w:rPr>
      <w:b/>
      <w:bCs/>
    </w:rPr>
  </w:style>
  <w:style w:type="character" w:styleId="29">
    <w:name w:val="Strong"/>
    <w:basedOn w:val="28"/>
    <w:autoRedefine/>
    <w:qFormat/>
    <w:uiPriority w:val="22"/>
  </w:style>
  <w:style w:type="character" w:styleId="30">
    <w:name w:val="FollowedHyperlink"/>
    <w:basedOn w:val="28"/>
    <w:autoRedefine/>
    <w:semiHidden/>
    <w:unhideWhenUsed/>
    <w:qFormat/>
    <w:uiPriority w:val="99"/>
    <w:rPr>
      <w:color w:val="333333"/>
      <w:u w:val="none"/>
    </w:rPr>
  </w:style>
  <w:style w:type="character" w:styleId="31">
    <w:name w:val="Emphasis"/>
    <w:basedOn w:val="28"/>
    <w:autoRedefine/>
    <w:qFormat/>
    <w:uiPriority w:val="20"/>
  </w:style>
  <w:style w:type="character" w:styleId="32">
    <w:name w:val="HTML Definition"/>
    <w:basedOn w:val="28"/>
    <w:autoRedefine/>
    <w:semiHidden/>
    <w:unhideWhenUsed/>
    <w:qFormat/>
    <w:uiPriority w:val="99"/>
  </w:style>
  <w:style w:type="character" w:styleId="33">
    <w:name w:val="HTML Typewriter"/>
    <w:basedOn w:val="2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34">
    <w:name w:val="HTML Acronym"/>
    <w:basedOn w:val="28"/>
    <w:autoRedefine/>
    <w:semiHidden/>
    <w:unhideWhenUsed/>
    <w:qFormat/>
    <w:uiPriority w:val="99"/>
  </w:style>
  <w:style w:type="character" w:styleId="35">
    <w:name w:val="HTML Variable"/>
    <w:basedOn w:val="28"/>
    <w:autoRedefine/>
    <w:semiHidden/>
    <w:unhideWhenUsed/>
    <w:qFormat/>
    <w:uiPriority w:val="99"/>
  </w:style>
  <w:style w:type="character" w:styleId="36">
    <w:name w:val="Hyperlink"/>
    <w:basedOn w:val="28"/>
    <w:autoRedefine/>
    <w:unhideWhenUsed/>
    <w:qFormat/>
    <w:uiPriority w:val="99"/>
    <w:rPr>
      <w:color w:val="333333"/>
      <w:u w:val="none"/>
    </w:rPr>
  </w:style>
  <w:style w:type="character" w:styleId="37">
    <w:name w:val="HTML Code"/>
    <w:basedOn w:val="28"/>
    <w:autoRedefine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38">
    <w:name w:val="annotation reference"/>
    <w:basedOn w:val="28"/>
    <w:autoRedefine/>
    <w:unhideWhenUsed/>
    <w:qFormat/>
    <w:uiPriority w:val="99"/>
    <w:rPr>
      <w:sz w:val="21"/>
      <w:szCs w:val="21"/>
    </w:rPr>
  </w:style>
  <w:style w:type="character" w:styleId="39">
    <w:name w:val="HTML Cite"/>
    <w:basedOn w:val="28"/>
    <w:autoRedefine/>
    <w:semiHidden/>
    <w:unhideWhenUsed/>
    <w:qFormat/>
    <w:uiPriority w:val="99"/>
  </w:style>
  <w:style w:type="character" w:styleId="40">
    <w:name w:val="HTML Keyboard"/>
    <w:basedOn w:val="2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41">
    <w:name w:val="HTML Sample"/>
    <w:basedOn w:val="28"/>
    <w:autoRedefine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42">
    <w:name w:val="标题 1 Char"/>
    <w:basedOn w:val="28"/>
    <w:link w:val="3"/>
    <w:autoRedefine/>
    <w:qFormat/>
    <w:uiPriority w:val="0"/>
    <w:rPr>
      <w:rFonts w:ascii="Times New Roman" w:hAnsi="Times New Roman" w:eastAsia="宋体" w:cs="Times New Roman"/>
      <w:b/>
      <w:bCs/>
      <w:kern w:val="44"/>
      <w:sz w:val="32"/>
      <w:szCs w:val="28"/>
    </w:rPr>
  </w:style>
  <w:style w:type="character" w:customStyle="1" w:styleId="43">
    <w:name w:val="标题 2 Char"/>
    <w:basedOn w:val="28"/>
    <w:link w:val="4"/>
    <w:autoRedefine/>
    <w:qFormat/>
    <w:uiPriority w:val="0"/>
    <w:rPr>
      <w:rFonts w:ascii="Times New Roman" w:hAnsi="Times New Roman" w:eastAsia="宋体" w:cs="Times New Roman"/>
      <w:b/>
      <w:bCs/>
      <w:sz w:val="30"/>
      <w:szCs w:val="32"/>
    </w:rPr>
  </w:style>
  <w:style w:type="character" w:customStyle="1" w:styleId="44">
    <w:name w:val="标题 3 Char"/>
    <w:basedOn w:val="28"/>
    <w:link w:val="5"/>
    <w:autoRedefine/>
    <w:qFormat/>
    <w:uiPriority w:val="0"/>
    <w:rPr>
      <w:rFonts w:ascii="Times New Roman" w:hAnsi="Times New Roman" w:eastAsia="宋体" w:cs="Times New Roman"/>
      <w:b/>
      <w:bCs/>
      <w:sz w:val="28"/>
      <w:szCs w:val="18"/>
    </w:rPr>
  </w:style>
  <w:style w:type="character" w:customStyle="1" w:styleId="45">
    <w:name w:val="标题 4 Char"/>
    <w:basedOn w:val="28"/>
    <w:link w:val="6"/>
    <w:autoRedefine/>
    <w:qFormat/>
    <w:uiPriority w:val="0"/>
    <w:rPr>
      <w:rFonts w:ascii="Times New Roman" w:hAnsi="Times New Roman" w:eastAsia="宋体" w:cs="Times New Roman"/>
      <w:b/>
      <w:bCs/>
      <w:sz w:val="24"/>
      <w:szCs w:val="28"/>
    </w:rPr>
  </w:style>
  <w:style w:type="character" w:customStyle="1" w:styleId="46">
    <w:name w:val="标题 5 Char"/>
    <w:basedOn w:val="28"/>
    <w:link w:val="7"/>
    <w:autoRedefine/>
    <w:qFormat/>
    <w:uiPriority w:val="0"/>
    <w:rPr>
      <w:rFonts w:ascii="Times New Roman" w:hAnsi="Times New Roman" w:eastAsia="宋体" w:cs="Times New Roman"/>
      <w:b/>
      <w:bCs/>
      <w:szCs w:val="28"/>
    </w:rPr>
  </w:style>
  <w:style w:type="character" w:customStyle="1" w:styleId="47">
    <w:name w:val="标题 6 Char"/>
    <w:basedOn w:val="28"/>
    <w:link w:val="8"/>
    <w:autoRedefine/>
    <w:qFormat/>
    <w:uiPriority w:val="0"/>
    <w:rPr>
      <w:rFonts w:ascii="Cambria" w:hAnsi="Cambria" w:eastAsia="宋体" w:cs="Times New Roman"/>
      <w:b/>
      <w:bCs/>
      <w:sz w:val="24"/>
      <w:szCs w:val="24"/>
    </w:rPr>
  </w:style>
  <w:style w:type="character" w:customStyle="1" w:styleId="48">
    <w:name w:val="页眉 Char"/>
    <w:basedOn w:val="28"/>
    <w:link w:val="18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9">
    <w:name w:val="页脚 Char"/>
    <w:basedOn w:val="28"/>
    <w:link w:val="17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50">
    <w:name w:val="正文文本缩进 Char"/>
    <w:basedOn w:val="28"/>
    <w:link w:val="12"/>
    <w:autoRedefine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51">
    <w:name w:val="标题6"/>
    <w:basedOn w:val="8"/>
    <w:link w:val="53"/>
    <w:autoRedefine/>
    <w:qFormat/>
    <w:uiPriority w:val="0"/>
    <w:pPr>
      <w:ind w:left="0" w:firstLine="0"/>
    </w:pPr>
    <w:rPr>
      <w:rFonts w:ascii="Times New Roman" w:hAnsi="Times New Roman"/>
      <w:b w:val="0"/>
      <w:sz w:val="21"/>
    </w:rPr>
  </w:style>
  <w:style w:type="paragraph" w:customStyle="1" w:styleId="52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53">
    <w:name w:val="标题6 Char"/>
    <w:basedOn w:val="47"/>
    <w:link w:val="51"/>
    <w:autoRedefine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54">
    <w:name w:val="批注框文本 Char"/>
    <w:basedOn w:val="28"/>
    <w:link w:val="16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55">
    <w:name w:val="TOC 标题1"/>
    <w:basedOn w:val="3"/>
    <w:next w:val="1"/>
    <w:autoRedefine/>
    <w:unhideWhenUsed/>
    <w:qFormat/>
    <w:uiPriority w:val="39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</w:rPr>
  </w:style>
  <w:style w:type="character" w:customStyle="1" w:styleId="56">
    <w:name w:val="标题 Char"/>
    <w:basedOn w:val="28"/>
    <w:link w:val="25"/>
    <w:autoRedefine/>
    <w:qFormat/>
    <w:uiPriority w:val="10"/>
    <w:rPr>
      <w:rFonts w:ascii="Cambria" w:hAnsi="Cambria" w:eastAsia="黑体" w:cs="Times New Roman"/>
      <w:b/>
      <w:bCs/>
      <w:sz w:val="52"/>
      <w:szCs w:val="32"/>
    </w:rPr>
  </w:style>
  <w:style w:type="character" w:customStyle="1" w:styleId="57">
    <w:name w:val="文档结构图 Char"/>
    <w:basedOn w:val="28"/>
    <w:link w:val="10"/>
    <w:autoRedefine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paragraph" w:customStyle="1" w:styleId="58">
    <w:name w:val="Indent Normal"/>
    <w:basedOn w:val="1"/>
    <w:autoRedefine/>
    <w:qFormat/>
    <w:uiPriority w:val="0"/>
    <w:pPr>
      <w:spacing w:line="360" w:lineRule="auto"/>
      <w:ind w:firstLine="150" w:firstLineChars="150"/>
    </w:pPr>
    <w:rPr>
      <w:sz w:val="24"/>
    </w:rPr>
  </w:style>
  <w:style w:type="character" w:customStyle="1" w:styleId="59">
    <w:name w:val="批注文字 Char"/>
    <w:basedOn w:val="28"/>
    <w:link w:val="11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60">
    <w:name w:val="批注主题 Char"/>
    <w:basedOn w:val="59"/>
    <w:link w:val="26"/>
    <w:autoRedefine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paragraph" w:customStyle="1" w:styleId="61">
    <w:name w:val="样式1"/>
    <w:basedOn w:val="1"/>
    <w:link w:val="62"/>
    <w:autoRedefine/>
    <w:qFormat/>
    <w:uiPriority w:val="0"/>
    <w:pPr>
      <w:spacing w:line="300" w:lineRule="auto"/>
      <w:ind w:firstLine="480" w:firstLineChars="200"/>
      <w:jc w:val="left"/>
    </w:pPr>
    <w:rPr>
      <w:sz w:val="24"/>
    </w:rPr>
  </w:style>
  <w:style w:type="character" w:customStyle="1" w:styleId="62">
    <w:name w:val="样式1 Char"/>
    <w:link w:val="61"/>
    <w:autoRedefine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63">
    <w:name w:val="无间隔1"/>
    <w:autoRedefine/>
    <w:qFormat/>
    <w:uiPriority w:val="1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4">
    <w:name w:val="1"/>
    <w:basedOn w:val="1"/>
    <w:autoRedefine/>
    <w:qFormat/>
    <w:uiPriority w:val="0"/>
    <w:pPr>
      <w:ind w:firstLine="0" w:firstLineChars="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customXml" Target="../customXml/item2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30" textRotate="1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6A6BD4-3822-4FFA-9E8D-0B38321F49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587</Words>
  <Characters>754</Characters>
  <Lines>60</Lines>
  <Paragraphs>16</Paragraphs>
  <TotalTime>0</TotalTime>
  <ScaleCrop>false</ScaleCrop>
  <LinksUpToDate>false</LinksUpToDate>
  <CharactersWithSpaces>766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2014-05-06T06:50:00Z</dcterms:created>
  <dc:creator>NTKO</dc:creator>
  <cp:lastModifiedBy>zhp</cp:lastModifiedBy>
  <dcterms:modified xsi:type="dcterms:W3CDTF">2024-06-03T01:50:11Z</dcterms:modified>
  <cp:revision>168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3A21229A52DD4F8D9E8190D0D9A45827</vt:lpwstr>
  </property>
</Properties>
</file>